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21" w:rsidRPr="00D01053" w:rsidRDefault="00536803" w:rsidP="00344E6E">
      <w:pPr>
        <w:jc w:val="center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CS"/>
        </w:rPr>
        <w:t>INFORMACIJA</w:t>
      </w:r>
      <w:r w:rsidR="00344E6E" w:rsidRPr="00D0105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O</w:t>
      </w:r>
      <w:r w:rsidR="00063E2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</w:p>
    <w:p w:rsidR="00503ABA" w:rsidRPr="00D01053" w:rsidRDefault="00536803" w:rsidP="002F45D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ODBORA</w:t>
      </w:r>
      <w:r w:rsidR="00063E2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63E2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063E2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063E2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063E2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</w:p>
    <w:p w:rsidR="00503ABA" w:rsidRPr="00D01053" w:rsidRDefault="00536803" w:rsidP="002F45D1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>PREDLOGU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ZAKONA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RADIJACIONOJ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NUKLEARNOJ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SIGURNOSTI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BEZBEDNOSTI</w:t>
      </w:r>
      <w:r w:rsidR="00063E21" w:rsidRPr="00D01053">
        <w:rPr>
          <w:bCs/>
          <w:sz w:val="24"/>
          <w:szCs w:val="24"/>
          <w:lang w:val="sr-Cyrl-CS"/>
        </w:rPr>
        <w:t>,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PODNELA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NARODNI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POSLANIK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MAJA</w:t>
      </w:r>
      <w:r w:rsidR="00344E6E" w:rsidRPr="00D01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GOJKOVIĆ</w:t>
      </w:r>
      <w:r w:rsidR="00344E6E" w:rsidRPr="00D01053">
        <w:rPr>
          <w:bCs/>
          <w:sz w:val="24"/>
          <w:szCs w:val="24"/>
        </w:rPr>
        <w:t>,</w:t>
      </w:r>
    </w:p>
    <w:p w:rsidR="00063E21" w:rsidRPr="00D01053" w:rsidRDefault="00536803" w:rsidP="002F45D1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sr-Cyrl-CS"/>
        </w:rPr>
        <w:t>ODRŽANOM</w:t>
      </w:r>
      <w:r w:rsidR="00063E21" w:rsidRPr="00D01053">
        <w:rPr>
          <w:bCs/>
          <w:sz w:val="24"/>
          <w:szCs w:val="24"/>
          <w:lang w:val="sr-Cyrl-CS"/>
        </w:rPr>
        <w:t xml:space="preserve"> </w:t>
      </w:r>
      <w:r w:rsidR="00F24E27" w:rsidRPr="00D01053">
        <w:rPr>
          <w:bCs/>
          <w:sz w:val="24"/>
          <w:szCs w:val="24"/>
          <w:lang w:val="sr-Cyrl-CS"/>
        </w:rPr>
        <w:t>19</w:t>
      </w:r>
      <w:r w:rsidR="00063E21" w:rsidRPr="00D01053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NOVEMBRA</w:t>
      </w:r>
      <w:r w:rsidR="00063E21" w:rsidRPr="00D01053">
        <w:rPr>
          <w:bCs/>
          <w:sz w:val="24"/>
          <w:szCs w:val="24"/>
          <w:lang w:val="sr-Cyrl-CS"/>
        </w:rPr>
        <w:t xml:space="preserve"> 201</w:t>
      </w:r>
      <w:r w:rsidR="00F24E27" w:rsidRPr="00D01053">
        <w:rPr>
          <w:bCs/>
          <w:sz w:val="24"/>
          <w:szCs w:val="24"/>
          <w:lang w:val="sr-Cyrl-CS"/>
        </w:rPr>
        <w:t>8</w:t>
      </w:r>
      <w:r w:rsidR="00063E21" w:rsidRPr="00D01053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GODINE</w:t>
      </w:r>
    </w:p>
    <w:p w:rsidR="00503ABA" w:rsidRPr="00D01053" w:rsidRDefault="00503ABA" w:rsidP="002F45D1">
      <w:pPr>
        <w:ind w:right="-80"/>
        <w:rPr>
          <w:sz w:val="24"/>
          <w:szCs w:val="24"/>
          <w:lang w:val="sr-Cyrl-RS"/>
        </w:rPr>
      </w:pPr>
    </w:p>
    <w:p w:rsidR="00503ABA" w:rsidRPr="00D01053" w:rsidRDefault="00503ABA" w:rsidP="00344E6E">
      <w:pPr>
        <w:tabs>
          <w:tab w:val="clear" w:pos="1440"/>
          <w:tab w:val="left" w:pos="0"/>
        </w:tabs>
        <w:ind w:right="-80"/>
        <w:rPr>
          <w:sz w:val="24"/>
          <w:szCs w:val="24"/>
          <w:lang w:val="ru-RU"/>
        </w:rPr>
      </w:pPr>
      <w:r w:rsidRPr="00D01053">
        <w:rPr>
          <w:sz w:val="24"/>
          <w:szCs w:val="24"/>
          <w:lang w:val="sr-Cyrl-CS"/>
        </w:rPr>
        <w:tab/>
      </w:r>
      <w:r w:rsidR="00536803">
        <w:rPr>
          <w:sz w:val="24"/>
          <w:szCs w:val="24"/>
          <w:lang w:val="sr-Cyrl-CS"/>
        </w:rPr>
        <w:t>Odbor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344E6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zaštitu</w:t>
      </w:r>
      <w:r w:rsidR="00344E6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životne</w:t>
      </w:r>
      <w:r w:rsidR="00344E6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sredine</w:t>
      </w:r>
      <w:r w:rsidR="00344E6E" w:rsidRPr="00D01053">
        <w:rPr>
          <w:sz w:val="24"/>
          <w:szCs w:val="24"/>
          <w:lang w:val="sr-Cyrl-CS"/>
        </w:rPr>
        <w:t>,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osnovu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odluke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donete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344E6E" w:rsidRPr="00D01053">
        <w:rPr>
          <w:sz w:val="24"/>
          <w:szCs w:val="24"/>
        </w:rPr>
        <w:t>18.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sednici</w:t>
      </w:r>
      <w:r w:rsidR="00A737D9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održanoj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344E6E" w:rsidRPr="00D01053">
        <w:rPr>
          <w:sz w:val="24"/>
          <w:szCs w:val="24"/>
        </w:rPr>
        <w:t xml:space="preserve">13. </w:t>
      </w:r>
      <w:r w:rsidR="00536803">
        <w:rPr>
          <w:sz w:val="24"/>
          <w:szCs w:val="24"/>
          <w:lang w:val="sr-Cyrl-RS"/>
        </w:rPr>
        <w:t>novembra</w:t>
      </w:r>
      <w:r w:rsidR="00A737D9" w:rsidRPr="00D01053">
        <w:rPr>
          <w:sz w:val="24"/>
          <w:szCs w:val="24"/>
          <w:lang w:val="sr-Cyrl-CS"/>
        </w:rPr>
        <w:t xml:space="preserve"> 201</w:t>
      </w:r>
      <w:r w:rsidR="00F24E27" w:rsidRPr="00D01053">
        <w:rPr>
          <w:sz w:val="24"/>
          <w:szCs w:val="24"/>
          <w:lang w:val="sr-Cyrl-CS"/>
        </w:rPr>
        <w:t>8</w:t>
      </w:r>
      <w:r w:rsidR="00A737D9"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godine</w:t>
      </w:r>
      <w:r w:rsidR="00A737D9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dana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F24E27" w:rsidRPr="00D01053">
        <w:rPr>
          <w:sz w:val="24"/>
          <w:szCs w:val="24"/>
          <w:lang w:val="sr-Cyrl-CS"/>
        </w:rPr>
        <w:t>19</w:t>
      </w:r>
      <w:r w:rsidR="00A737D9"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novembra</w:t>
      </w:r>
      <w:r w:rsidR="00A737D9" w:rsidRPr="00D01053">
        <w:rPr>
          <w:sz w:val="24"/>
          <w:szCs w:val="24"/>
          <w:lang w:val="sr-Cyrl-CS"/>
        </w:rPr>
        <w:t xml:space="preserve"> </w:t>
      </w:r>
      <w:r w:rsidR="00344E6E" w:rsidRPr="00D01053">
        <w:rPr>
          <w:sz w:val="24"/>
          <w:szCs w:val="24"/>
          <w:lang w:val="sr-Cyrl-CS"/>
        </w:rPr>
        <w:t xml:space="preserve">2018. </w:t>
      </w:r>
      <w:r w:rsidR="00536803">
        <w:rPr>
          <w:sz w:val="24"/>
          <w:szCs w:val="24"/>
          <w:lang w:val="sr-Cyrl-CS"/>
        </w:rPr>
        <w:t>godine</w:t>
      </w:r>
      <w:r w:rsidR="00344E6E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održao</w:t>
      </w:r>
      <w:r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ru-RU"/>
        </w:rPr>
        <w:t>je</w:t>
      </w:r>
      <w:r w:rsidR="00344E6E"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ru-RU"/>
        </w:rPr>
        <w:t>Javno</w:t>
      </w:r>
      <w:r w:rsidR="00A737D9"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ru-RU"/>
        </w:rPr>
        <w:t>slušanje</w:t>
      </w:r>
      <w:r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sr-Cyrl-CS"/>
        </w:rPr>
        <w:t>o</w:t>
      </w:r>
      <w:r w:rsidR="00F24E27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</w:t>
      </w:r>
      <w:r w:rsidR="00536803">
        <w:rPr>
          <w:bCs/>
          <w:sz w:val="24"/>
          <w:szCs w:val="24"/>
          <w:lang w:val="sr-Cyrl-CS"/>
        </w:rPr>
        <w:t>redlogu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radijacionoj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nuklearnoj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sigurnosti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bezbednosti</w:t>
      </w:r>
      <w:r w:rsidR="00F24E27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koji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podnela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narodni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poslanik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Maja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Gojković</w:t>
      </w:r>
      <w:r w:rsidR="00F24E27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uz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podršku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UNDP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Švajcarske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kancelarije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saradnju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kroz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Projekat</w:t>
      </w:r>
      <w:r w:rsidR="00F24E27" w:rsidRPr="00D01053">
        <w:rPr>
          <w:bCs/>
          <w:sz w:val="24"/>
          <w:szCs w:val="24"/>
          <w:lang w:val="sr-Cyrl-CS"/>
        </w:rPr>
        <w:t>: „</w:t>
      </w:r>
      <w:r w:rsidR="00536803">
        <w:rPr>
          <w:bCs/>
          <w:sz w:val="24"/>
          <w:szCs w:val="24"/>
          <w:lang w:val="sr-Cyrl-CS"/>
        </w:rPr>
        <w:t>Jačanje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nadzorne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uloge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javnosti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radu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Narodne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skupštine</w:t>
      </w:r>
      <w:r w:rsidR="00F24E27" w:rsidRPr="00D01053">
        <w:rPr>
          <w:bCs/>
          <w:sz w:val="24"/>
          <w:szCs w:val="24"/>
          <w:lang w:val="sr-Cyrl-CS"/>
        </w:rPr>
        <w:t xml:space="preserve"> – </w:t>
      </w:r>
      <w:r w:rsidR="00536803">
        <w:rPr>
          <w:bCs/>
          <w:sz w:val="24"/>
          <w:szCs w:val="24"/>
          <w:lang w:val="sr-Cyrl-CS"/>
        </w:rPr>
        <w:t>druga</w:t>
      </w:r>
      <w:r w:rsidR="00F24E2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faza</w:t>
      </w:r>
      <w:r w:rsidR="00F24E27" w:rsidRPr="00D01053">
        <w:rPr>
          <w:bCs/>
          <w:sz w:val="24"/>
          <w:szCs w:val="24"/>
          <w:lang w:val="sr-Cyrl-CS"/>
        </w:rPr>
        <w:t>“</w:t>
      </w:r>
      <w:r w:rsidR="00A737D9" w:rsidRPr="00D01053">
        <w:rPr>
          <w:sz w:val="24"/>
          <w:szCs w:val="24"/>
          <w:lang w:val="ru-RU"/>
        </w:rPr>
        <w:t>.</w:t>
      </w:r>
      <w:r w:rsidRPr="00D01053">
        <w:rPr>
          <w:sz w:val="24"/>
          <w:szCs w:val="24"/>
          <w:lang w:val="ru-RU"/>
        </w:rPr>
        <w:t xml:space="preserve"> </w:t>
      </w:r>
    </w:p>
    <w:p w:rsidR="00503ABA" w:rsidRPr="00D01053" w:rsidRDefault="00A27620" w:rsidP="00A27620">
      <w:pPr>
        <w:tabs>
          <w:tab w:val="clear" w:pos="1440"/>
        </w:tabs>
        <w:rPr>
          <w:sz w:val="24"/>
          <w:szCs w:val="24"/>
          <w:lang w:val="ru-RU"/>
        </w:rPr>
      </w:pPr>
      <w:r w:rsidRPr="00D01053">
        <w:rPr>
          <w:sz w:val="24"/>
          <w:szCs w:val="24"/>
          <w:lang w:val="ru-RU"/>
        </w:rPr>
        <w:tab/>
      </w:r>
      <w:r w:rsidR="00536803">
        <w:rPr>
          <w:sz w:val="24"/>
          <w:szCs w:val="24"/>
          <w:lang w:val="ru-RU"/>
        </w:rPr>
        <w:t>Javno</w:t>
      </w:r>
      <w:r w:rsidR="00FA64E2"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ru-RU"/>
        </w:rPr>
        <w:t>slušanje</w:t>
      </w:r>
      <w:r w:rsidR="00FA64E2"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ru-RU"/>
        </w:rPr>
        <w:t>je</w:t>
      </w:r>
      <w:r w:rsidR="00FA64E2"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ru-RU"/>
        </w:rPr>
        <w:t>počelo</w:t>
      </w:r>
      <w:r w:rsidR="00FA64E2"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ru-RU"/>
        </w:rPr>
        <w:t>u</w:t>
      </w:r>
      <w:r w:rsidR="00FA64E2" w:rsidRPr="00D01053">
        <w:rPr>
          <w:sz w:val="24"/>
          <w:szCs w:val="24"/>
          <w:lang w:val="ru-RU"/>
        </w:rPr>
        <w:t xml:space="preserve"> 11,</w:t>
      </w:r>
      <w:r w:rsidR="00503ABA" w:rsidRPr="00D01053">
        <w:rPr>
          <w:sz w:val="24"/>
          <w:szCs w:val="24"/>
          <w:lang w:val="ru-RU"/>
        </w:rPr>
        <w:t xml:space="preserve">00 </w:t>
      </w:r>
      <w:r w:rsidR="00536803">
        <w:rPr>
          <w:sz w:val="24"/>
          <w:szCs w:val="24"/>
          <w:lang w:val="ru-RU"/>
        </w:rPr>
        <w:t>časova</w:t>
      </w:r>
      <w:r w:rsidR="00503ABA" w:rsidRPr="00D01053">
        <w:rPr>
          <w:sz w:val="24"/>
          <w:szCs w:val="24"/>
          <w:lang w:val="ru-RU"/>
        </w:rPr>
        <w:t>.</w:t>
      </w:r>
    </w:p>
    <w:p w:rsidR="00F45051" w:rsidRPr="00D01053" w:rsidRDefault="00536803" w:rsidP="00A27620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Javnom</w:t>
      </w:r>
      <w:r w:rsidR="00503AB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503AB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A27620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503ABA" w:rsidRPr="00D01053">
        <w:rPr>
          <w:sz w:val="24"/>
          <w:szCs w:val="24"/>
          <w:lang w:val="sr-Cyrl-CS"/>
        </w:rPr>
        <w:t>:</w:t>
      </w:r>
      <w:r w:rsidR="00503ABA" w:rsidRPr="00D01053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ru-RU"/>
        </w:rPr>
        <w:t>Ivana</w:t>
      </w:r>
      <w:r w:rsidR="00F24E27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Stojiljković</w:t>
      </w:r>
      <w:r w:rsidR="00503ABA" w:rsidRPr="00D01053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ru-RU"/>
        </w:rPr>
        <w:t>predsednik</w:t>
      </w:r>
      <w:r w:rsidR="00503ABA" w:rsidRPr="00D01053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ru-RU"/>
        </w:rPr>
        <w:t>Odbora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Aleksandar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Jevtić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Milena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Turk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Borka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Grubor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Radoslav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Cokić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Ljubinko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Rakonjac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Snežana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Bogosavljević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Bošković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Zoran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Despotović</w:t>
      </w:r>
      <w:r w:rsidR="0035688A" w:rsidRPr="00D0105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Borisav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Kovačević</w:t>
      </w:r>
      <w:r w:rsidR="0035688A" w:rsidRPr="00D01053">
        <w:rPr>
          <w:sz w:val="24"/>
          <w:szCs w:val="24"/>
          <w:lang w:val="ru-RU"/>
        </w:rPr>
        <w:t>,</w:t>
      </w:r>
      <w:r w:rsidR="00063E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35688A" w:rsidRPr="00D01053">
        <w:rPr>
          <w:sz w:val="24"/>
          <w:szCs w:val="24"/>
          <w:lang w:val="sr-Cyrl-CS"/>
        </w:rPr>
        <w:t xml:space="preserve">, </w:t>
      </w:r>
      <w:r w:rsidR="00A737D9" w:rsidRPr="00D01053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Branko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35688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Mladen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35688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Ana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Čarapić</w:t>
      </w:r>
      <w:r w:rsidR="0035688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Žarko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Bogatinović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35688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35688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ru-RU"/>
        </w:rPr>
        <w:t>zamenici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članova</w:t>
      </w:r>
      <w:r w:rsidR="0035688A" w:rsidRPr="00D01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A737D9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737D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737D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737D9" w:rsidRPr="00D01053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737D9" w:rsidRPr="00D01053">
        <w:rPr>
          <w:sz w:val="24"/>
          <w:szCs w:val="24"/>
          <w:lang w:val="sr-Latn-RS"/>
        </w:rPr>
        <w:t>:</w:t>
      </w:r>
      <w:r w:rsidR="000510E1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Ljubiša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Stojmirović</w:t>
      </w:r>
      <w:r w:rsidR="0035688A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Goran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Kovačević</w:t>
      </w:r>
      <w:r w:rsidR="0035688A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Milan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Knežević</w:t>
      </w:r>
      <w:r w:rsidR="0035688A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Zoran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Bojanić</w:t>
      </w:r>
      <w:r w:rsidR="0035688A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Maja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Mačužić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Puzić</w:t>
      </w:r>
      <w:r w:rsidR="0035688A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Branislav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Mihajlović</w:t>
      </w:r>
      <w:r w:rsidR="0035688A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Olivera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Pešić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Snežana</w:t>
      </w:r>
      <w:r w:rsidR="0035688A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="00A737D9" w:rsidRPr="00D01053">
        <w:rPr>
          <w:sz w:val="24"/>
          <w:szCs w:val="24"/>
          <w:lang w:val="sr-Cyrl-CS"/>
        </w:rPr>
        <w:t>.</w:t>
      </w:r>
    </w:p>
    <w:p w:rsidR="008473E8" w:rsidRPr="00D01053" w:rsidRDefault="00A27620" w:rsidP="00A27620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ab/>
      </w:r>
      <w:r w:rsidR="00536803">
        <w:rPr>
          <w:sz w:val="24"/>
          <w:szCs w:val="24"/>
          <w:lang w:val="sr-Cyrl-RS"/>
        </w:rPr>
        <w:t>Na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Javnom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slušanju</w:t>
      </w:r>
      <w:r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</w:t>
      </w:r>
      <w:r w:rsidR="00536803">
        <w:rPr>
          <w:sz w:val="24"/>
          <w:szCs w:val="24"/>
          <w:lang w:val="ru-RU"/>
        </w:rPr>
        <w:t>čestvovali</w:t>
      </w:r>
      <w:r w:rsidR="00F45051" w:rsidRPr="00D01053">
        <w:rPr>
          <w:sz w:val="24"/>
          <w:szCs w:val="24"/>
          <w:lang w:val="sr-Latn-RS"/>
        </w:rPr>
        <w:t xml:space="preserve"> </w:t>
      </w:r>
      <w:r w:rsidR="00536803">
        <w:rPr>
          <w:sz w:val="24"/>
          <w:szCs w:val="24"/>
          <w:lang w:val="ru-RU"/>
        </w:rPr>
        <w:t>su</w:t>
      </w:r>
      <w:r w:rsidR="00A737D9" w:rsidRPr="00D01053">
        <w:rPr>
          <w:sz w:val="24"/>
          <w:szCs w:val="24"/>
          <w:lang w:val="sr-Cyrl-CS"/>
        </w:rPr>
        <w:t xml:space="preserve">: </w:t>
      </w:r>
      <w:r w:rsidR="00536803">
        <w:rPr>
          <w:sz w:val="24"/>
          <w:szCs w:val="24"/>
          <w:lang w:val="sr-Cyrl-CS"/>
        </w:rPr>
        <w:t>Branislav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Blažić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državni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sekretar</w:t>
      </w:r>
      <w:r w:rsidR="002123BF" w:rsidRPr="00D01053">
        <w:rPr>
          <w:sz w:val="24"/>
          <w:szCs w:val="24"/>
          <w:lang w:val="sr-Cyrl-CS"/>
        </w:rPr>
        <w:t xml:space="preserve">  </w:t>
      </w:r>
      <w:r w:rsidR="00536803">
        <w:rPr>
          <w:sz w:val="24"/>
          <w:szCs w:val="24"/>
          <w:lang w:val="sr-Cyrl-CS"/>
        </w:rPr>
        <w:t>Ministarstva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zaštitu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životne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sredine</w:t>
      </w:r>
      <w:r w:rsidRPr="00D01053">
        <w:rPr>
          <w:sz w:val="24"/>
          <w:szCs w:val="24"/>
          <w:lang w:val="sr-Cyrl-CS"/>
        </w:rPr>
        <w:t>;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predstavnici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Agencije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zaštitu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od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jonizujućih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zračenja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nuklearnu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sigurnost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Pr="00D01053">
        <w:rPr>
          <w:sz w:val="24"/>
          <w:szCs w:val="24"/>
          <w:lang w:val="sr-Cyrl-CS"/>
        </w:rPr>
        <w:t xml:space="preserve">: </w:t>
      </w:r>
      <w:r w:rsidR="00536803">
        <w:rPr>
          <w:sz w:val="24"/>
          <w:szCs w:val="24"/>
          <w:lang w:val="sr-Cyrl-CS"/>
        </w:rPr>
        <w:t>Slađan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Velinov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direktor</w:t>
      </w:r>
      <w:r w:rsidR="00AC4BE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Agencije</w:t>
      </w:r>
      <w:r w:rsidRPr="00D01053">
        <w:rPr>
          <w:sz w:val="24"/>
          <w:szCs w:val="24"/>
          <w:lang w:val="sr-Cyrl-CS"/>
        </w:rPr>
        <w:t xml:space="preserve">, </w:t>
      </w:r>
      <w:r w:rsidR="00AC4BE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Branko</w:t>
      </w:r>
      <w:r w:rsidR="00AC4BE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Brajić</w:t>
      </w:r>
      <w:r w:rsidR="00AC4BED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Maja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Eremić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Savković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Ivana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Avramović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Jasmina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Milovanović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Milan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Vujović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Marijana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Balin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Kovačević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Vladimir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Janjić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Ivana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Babović</w:t>
      </w:r>
      <w:r w:rsidR="008E2A3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Sandra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Denda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Bojana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Spasić</w:t>
      </w:r>
      <w:r w:rsidRPr="00D01053">
        <w:rPr>
          <w:sz w:val="24"/>
          <w:szCs w:val="24"/>
          <w:lang w:val="sr-Cyrl-CS"/>
        </w:rPr>
        <w:t>;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Čedomir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Belić</w:t>
      </w:r>
      <w:r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v</w:t>
      </w:r>
      <w:r w:rsidRPr="00D01053">
        <w:rPr>
          <w:sz w:val="24"/>
          <w:szCs w:val="24"/>
          <w:lang w:val="sr-Cyrl-CS"/>
        </w:rPr>
        <w:t>.</w:t>
      </w:r>
      <w:r w:rsidR="00536803">
        <w:rPr>
          <w:sz w:val="24"/>
          <w:szCs w:val="24"/>
          <w:lang w:val="sr-Cyrl-CS"/>
        </w:rPr>
        <w:t>d</w:t>
      </w:r>
      <w:r w:rsidR="002123BF"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direktora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Direkcije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mere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dragocene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metale</w:t>
      </w:r>
      <w:r w:rsidRPr="00D01053">
        <w:rPr>
          <w:sz w:val="24"/>
          <w:szCs w:val="24"/>
          <w:lang w:val="sr-Cyrl-CS"/>
        </w:rPr>
        <w:t>;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Živko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Babović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Jelena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Jašović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Marija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Todić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Nina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Mijatović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iz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Sektora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vanredne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situacije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Ministarstva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unutrašnjih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poslova</w:t>
      </w:r>
      <w:r w:rsidRPr="00D01053">
        <w:rPr>
          <w:sz w:val="24"/>
          <w:szCs w:val="24"/>
          <w:lang w:val="sr-Cyrl-CS"/>
        </w:rPr>
        <w:t>;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Dalibor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Arbutina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v</w:t>
      </w:r>
      <w:r w:rsidR="00C22E4E" w:rsidRPr="00D01053">
        <w:rPr>
          <w:sz w:val="24"/>
          <w:szCs w:val="24"/>
          <w:lang w:val="sr-Cyrl-CS"/>
        </w:rPr>
        <w:t>.</w:t>
      </w:r>
      <w:r w:rsidR="00536803">
        <w:rPr>
          <w:sz w:val="24"/>
          <w:szCs w:val="24"/>
          <w:lang w:val="sr-Cyrl-CS"/>
        </w:rPr>
        <w:t>d</w:t>
      </w:r>
      <w:r w:rsidR="00C22E4E"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direktora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JP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objekti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Slavica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Totić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Nataša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Lazarević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Ivana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Maksimović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Miloš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Mladenović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Ivan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Knežević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Milica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Majkić</w:t>
      </w:r>
      <w:r w:rsidR="002123BF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predstavnici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JP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objekti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Pr="00D01053">
        <w:rPr>
          <w:sz w:val="24"/>
          <w:szCs w:val="24"/>
          <w:lang w:val="sr-Cyrl-CS"/>
        </w:rPr>
        <w:t>;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Milica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Marčeta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Kaninski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direktor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nuklearne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nauke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Vinča</w:t>
      </w:r>
      <w:r w:rsidR="002123BF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Vladimir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Nikolić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Zoran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Šaponjić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Mirjana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Ćujić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Zorica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Obradović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Mirjana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Đurašević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Ivica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Vujčić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Sanja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Vranješ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Đurić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Gordana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Pantelić</w:t>
      </w:r>
      <w:r w:rsidR="004179F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predstavnici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Instituta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nuklearne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nauke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Vinča</w:t>
      </w:r>
      <w:r w:rsidRPr="00D01053">
        <w:rPr>
          <w:sz w:val="24"/>
          <w:szCs w:val="24"/>
          <w:lang w:val="sr-Cyrl-CS"/>
        </w:rPr>
        <w:t xml:space="preserve">; </w:t>
      </w:r>
      <w:r w:rsidR="00536803">
        <w:rPr>
          <w:sz w:val="24"/>
          <w:szCs w:val="24"/>
          <w:lang w:val="sr-Cyrl-CS"/>
        </w:rPr>
        <w:t>Vladimir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Udovičić</w:t>
      </w:r>
      <w:r w:rsidRPr="00D01053">
        <w:rPr>
          <w:sz w:val="24"/>
          <w:szCs w:val="24"/>
          <w:lang w:val="sr-Cyrl-CS"/>
        </w:rPr>
        <w:t xml:space="preserve"> - </w:t>
      </w:r>
      <w:r w:rsidR="00536803">
        <w:rPr>
          <w:sz w:val="24"/>
          <w:szCs w:val="24"/>
          <w:lang w:val="sr-Cyrl-CS"/>
        </w:rPr>
        <w:t>Institut</w:t>
      </w:r>
      <w:r w:rsidR="008E2A3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fiziku</w:t>
      </w:r>
      <w:r w:rsidRPr="00D01053">
        <w:rPr>
          <w:sz w:val="24"/>
          <w:szCs w:val="24"/>
          <w:lang w:val="sr-Cyrl-CS"/>
        </w:rPr>
        <w:t>;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Dragana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Jović</w:t>
      </w:r>
      <w:r w:rsidR="004179F1" w:rsidRPr="00D01053">
        <w:rPr>
          <w:sz w:val="24"/>
          <w:szCs w:val="24"/>
          <w:lang w:val="sr-Cyrl-CS"/>
        </w:rPr>
        <w:t xml:space="preserve"> </w:t>
      </w:r>
      <w:r w:rsidRPr="00D01053">
        <w:rPr>
          <w:sz w:val="24"/>
          <w:szCs w:val="24"/>
          <w:lang w:val="sr-Cyrl-CS"/>
        </w:rPr>
        <w:t>-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javno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zdravlje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="004179F1" w:rsidRPr="00D01053">
        <w:rPr>
          <w:sz w:val="24"/>
          <w:szCs w:val="24"/>
          <w:lang w:val="sr-Cyrl-CS"/>
        </w:rPr>
        <w:t xml:space="preserve"> „</w:t>
      </w:r>
      <w:r w:rsidR="00536803">
        <w:rPr>
          <w:sz w:val="24"/>
          <w:szCs w:val="24"/>
          <w:lang w:val="sr-Cyrl-CS"/>
        </w:rPr>
        <w:t>Dr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Milan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Jovanović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Batut</w:t>
      </w:r>
      <w:r w:rsidR="004179F1" w:rsidRPr="00D01053">
        <w:rPr>
          <w:sz w:val="24"/>
          <w:szCs w:val="24"/>
          <w:lang w:val="sr-Cyrl-CS"/>
        </w:rPr>
        <w:t>“</w:t>
      </w:r>
      <w:r w:rsidRPr="00D01053">
        <w:rPr>
          <w:sz w:val="24"/>
          <w:szCs w:val="24"/>
          <w:lang w:val="sr-Cyrl-CS"/>
        </w:rPr>
        <w:t>;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Ana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Čučulović</w:t>
      </w:r>
      <w:r w:rsidR="004179F1" w:rsidRPr="00D01053">
        <w:rPr>
          <w:sz w:val="24"/>
          <w:szCs w:val="24"/>
          <w:lang w:val="sr-Cyrl-CS"/>
        </w:rPr>
        <w:t xml:space="preserve"> </w:t>
      </w:r>
      <w:r w:rsidRPr="00D01053">
        <w:rPr>
          <w:sz w:val="24"/>
          <w:szCs w:val="24"/>
          <w:lang w:val="sr-Cyrl-CS"/>
        </w:rPr>
        <w:t xml:space="preserve">- </w:t>
      </w:r>
      <w:r w:rsidR="00536803">
        <w:rPr>
          <w:sz w:val="24"/>
          <w:szCs w:val="24"/>
          <w:lang w:val="sr-Cyrl-CS"/>
        </w:rPr>
        <w:t>Institut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primenu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nuklearne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energije</w:t>
      </w:r>
      <w:r w:rsidRPr="00D01053">
        <w:rPr>
          <w:sz w:val="24"/>
          <w:szCs w:val="24"/>
          <w:lang w:val="sr-Cyrl-CS"/>
        </w:rPr>
        <w:t>;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Branislava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Mitrović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Jelena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Ajtić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Fakulteta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veterinarsku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medicinu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Univerziteta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Beogradu</w:t>
      </w:r>
      <w:r w:rsidR="004179F1" w:rsidRPr="00D01053">
        <w:rPr>
          <w:sz w:val="24"/>
          <w:szCs w:val="24"/>
          <w:lang w:val="sr-Cyrl-CS"/>
        </w:rPr>
        <w:t xml:space="preserve"> (</w:t>
      </w:r>
      <w:r w:rsidR="00536803">
        <w:rPr>
          <w:sz w:val="24"/>
          <w:szCs w:val="24"/>
          <w:lang w:val="sr-Cyrl-CS"/>
        </w:rPr>
        <w:t>Katedra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radiologiju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radijacionu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higijenu</w:t>
      </w:r>
      <w:r w:rsidR="004179F1" w:rsidRPr="00D01053">
        <w:rPr>
          <w:sz w:val="24"/>
          <w:szCs w:val="24"/>
          <w:lang w:val="sr-Cyrl-CS"/>
        </w:rPr>
        <w:t>)</w:t>
      </w:r>
      <w:r w:rsidRPr="00D01053">
        <w:rPr>
          <w:sz w:val="24"/>
          <w:szCs w:val="24"/>
          <w:lang w:val="sr-Cyrl-CS"/>
        </w:rPr>
        <w:t>;</w:t>
      </w:r>
      <w:r w:rsidR="004179F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Nataša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Todorović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Sofija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Forkapić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Prirodno</w:t>
      </w:r>
      <w:r w:rsidR="00DA274C" w:rsidRPr="00D01053">
        <w:rPr>
          <w:sz w:val="24"/>
          <w:szCs w:val="24"/>
          <w:lang w:val="sr-Cyrl-CS"/>
        </w:rPr>
        <w:t>-</w:t>
      </w:r>
      <w:r w:rsidR="00536803">
        <w:rPr>
          <w:sz w:val="24"/>
          <w:szCs w:val="24"/>
          <w:lang w:val="sr-Cyrl-CS"/>
        </w:rPr>
        <w:t>matematičkog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fakulteta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Univerziteta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Novom</w:t>
      </w:r>
      <w:r w:rsidR="00DA274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Sadu</w:t>
      </w:r>
      <w:r w:rsidR="00584FCC" w:rsidRPr="00D01053">
        <w:rPr>
          <w:sz w:val="24"/>
          <w:szCs w:val="24"/>
          <w:lang w:val="sr-Cyrl-CS"/>
        </w:rPr>
        <w:t xml:space="preserve"> (</w:t>
      </w:r>
      <w:r w:rsidR="00536803">
        <w:rPr>
          <w:sz w:val="24"/>
          <w:szCs w:val="24"/>
          <w:lang w:val="sr-Cyrl-CS"/>
        </w:rPr>
        <w:t>Laboratorija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ispitivanje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radioaktivnosti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uzoraka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doze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jonizujućeg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nejonizujućeg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zračenja</w:t>
      </w:r>
      <w:r w:rsidR="00584FCC" w:rsidRPr="00D01053">
        <w:rPr>
          <w:sz w:val="24"/>
          <w:szCs w:val="24"/>
          <w:lang w:val="sr-Cyrl-CS"/>
        </w:rPr>
        <w:t>)</w:t>
      </w:r>
      <w:r w:rsidRPr="00D01053">
        <w:rPr>
          <w:sz w:val="24"/>
          <w:szCs w:val="24"/>
          <w:lang w:val="sr-Cyrl-CS"/>
        </w:rPr>
        <w:t>;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Luka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Rubinjoni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Tehnološko</w:t>
      </w:r>
      <w:r w:rsidR="00584FCC" w:rsidRPr="00D01053">
        <w:rPr>
          <w:sz w:val="24"/>
          <w:szCs w:val="24"/>
          <w:lang w:val="sr-Cyrl-CS"/>
        </w:rPr>
        <w:t>-</w:t>
      </w:r>
      <w:r w:rsidR="00536803">
        <w:rPr>
          <w:sz w:val="24"/>
          <w:szCs w:val="24"/>
          <w:lang w:val="sr-Cyrl-CS"/>
        </w:rPr>
        <w:t>metalurškog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fakulteta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Univerziteta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Beogradu</w:t>
      </w:r>
      <w:r w:rsidRPr="00D01053">
        <w:rPr>
          <w:sz w:val="24"/>
          <w:szCs w:val="24"/>
          <w:lang w:val="sr-Cyrl-CS"/>
        </w:rPr>
        <w:t>;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Dragoslav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Nikezić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Prirodno</w:t>
      </w:r>
      <w:r w:rsidR="00584FCC" w:rsidRPr="00D01053">
        <w:rPr>
          <w:sz w:val="24"/>
          <w:szCs w:val="24"/>
          <w:lang w:val="sr-Cyrl-CS"/>
        </w:rPr>
        <w:t>-</w:t>
      </w:r>
      <w:r w:rsidR="00536803">
        <w:rPr>
          <w:sz w:val="24"/>
          <w:szCs w:val="24"/>
          <w:lang w:val="sr-Cyrl-CS"/>
        </w:rPr>
        <w:t>matematičkog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fakulteta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Kragujevcu</w:t>
      </w:r>
      <w:r w:rsidRPr="00D01053">
        <w:rPr>
          <w:sz w:val="24"/>
          <w:szCs w:val="24"/>
          <w:lang w:val="sr-Cyrl-CS"/>
        </w:rPr>
        <w:t>;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Ivan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Videnović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Fizičkog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fakulteta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Univerziteta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Beogradu</w:t>
      </w:r>
      <w:r w:rsidRPr="00D01053">
        <w:rPr>
          <w:sz w:val="24"/>
          <w:szCs w:val="24"/>
          <w:lang w:val="sr-Cyrl-CS"/>
        </w:rPr>
        <w:t>;</w:t>
      </w:r>
      <w:r w:rsidR="00584FC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Aleksandar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Milovanović</w:t>
      </w:r>
      <w:r w:rsidR="004B320B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direktor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medicinu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rada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="00C22E4E" w:rsidRPr="00D01053">
        <w:rPr>
          <w:sz w:val="24"/>
          <w:szCs w:val="24"/>
          <w:lang w:val="sr-Cyrl-CS"/>
        </w:rPr>
        <w:t xml:space="preserve"> „</w:t>
      </w:r>
      <w:r w:rsidR="00536803">
        <w:rPr>
          <w:sz w:val="24"/>
          <w:szCs w:val="24"/>
          <w:lang w:val="sr-Cyrl-CS"/>
        </w:rPr>
        <w:t>Dr</w:t>
      </w:r>
      <w:r w:rsidR="00C22E4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Dragomir</w:t>
      </w:r>
      <w:r w:rsidR="00C22E4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Karajović</w:t>
      </w:r>
      <w:r w:rsidR="00C22E4E" w:rsidRPr="00D01053">
        <w:rPr>
          <w:sz w:val="24"/>
          <w:szCs w:val="24"/>
          <w:lang w:val="sr-Cyrl-CS"/>
        </w:rPr>
        <w:t>“,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Jelena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Pajić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Vedrana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Prokić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istog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Instituta</w:t>
      </w:r>
      <w:r w:rsidRPr="00D01053">
        <w:rPr>
          <w:sz w:val="24"/>
          <w:szCs w:val="24"/>
          <w:lang w:val="sr-Cyrl-CS"/>
        </w:rPr>
        <w:t>;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Gordana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Pantelić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Naučnog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veterinarstvo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Pr="00D01053">
        <w:rPr>
          <w:sz w:val="24"/>
          <w:szCs w:val="24"/>
          <w:lang w:val="sr-Cyrl-CS"/>
        </w:rPr>
        <w:t>;</w:t>
      </w:r>
      <w:r w:rsidR="004B320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Željko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Mihaljev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Naučnog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veterinarstvo</w:t>
      </w:r>
      <w:r w:rsidR="00916D0E" w:rsidRPr="00D01053">
        <w:rPr>
          <w:sz w:val="24"/>
          <w:szCs w:val="24"/>
          <w:lang w:val="sr-Cyrl-CS"/>
        </w:rPr>
        <w:t xml:space="preserve"> „</w:t>
      </w:r>
      <w:r w:rsidR="00536803">
        <w:rPr>
          <w:sz w:val="24"/>
          <w:szCs w:val="24"/>
          <w:lang w:val="sr-Cyrl-CS"/>
        </w:rPr>
        <w:t>Novi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Sad</w:t>
      </w:r>
      <w:r w:rsidR="00916D0E" w:rsidRPr="00D01053">
        <w:rPr>
          <w:sz w:val="24"/>
          <w:szCs w:val="24"/>
          <w:lang w:val="sr-Cyrl-CS"/>
        </w:rPr>
        <w:t>“</w:t>
      </w:r>
      <w:r w:rsidRPr="00D01053">
        <w:rPr>
          <w:sz w:val="24"/>
          <w:szCs w:val="24"/>
          <w:lang w:val="sr-Cyrl-CS"/>
        </w:rPr>
        <w:t>;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Nataša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Pajić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Vojno</w:t>
      </w:r>
      <w:r w:rsidR="00916D0E" w:rsidRPr="00D01053">
        <w:rPr>
          <w:sz w:val="24"/>
          <w:szCs w:val="24"/>
          <w:lang w:val="sr-Cyrl-CS"/>
        </w:rPr>
        <w:t>-</w:t>
      </w:r>
      <w:r w:rsidR="00536803">
        <w:rPr>
          <w:sz w:val="24"/>
          <w:szCs w:val="24"/>
          <w:lang w:val="sr-Cyrl-CS"/>
        </w:rPr>
        <w:t>tehničkog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instituta</w:t>
      </w:r>
      <w:r w:rsidRPr="00D01053">
        <w:rPr>
          <w:sz w:val="24"/>
          <w:szCs w:val="24"/>
          <w:lang w:val="sr-Cyrl-CS"/>
        </w:rPr>
        <w:t>;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Đurđa</w:t>
      </w:r>
      <w:r w:rsidR="00C22E4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Čašić</w:t>
      </w:r>
      <w:r w:rsidR="00C22E4E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Dragana</w:t>
      </w:r>
      <w:r w:rsidR="00C22E4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Kuzmanović</w:t>
      </w:r>
      <w:r w:rsidR="00C22E4E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Ivana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Krajnović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Željko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Rebić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iz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Zavoda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zavarivanje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</w:t>
      </w:r>
      <w:r w:rsidR="00C22E4E" w:rsidRPr="00D01053">
        <w:rPr>
          <w:sz w:val="24"/>
          <w:szCs w:val="24"/>
          <w:lang w:val="sr-Cyrl-CS"/>
        </w:rPr>
        <w:t>.</w:t>
      </w:r>
      <w:r w:rsidR="00536803">
        <w:rPr>
          <w:sz w:val="24"/>
          <w:szCs w:val="24"/>
          <w:lang w:val="sr-Cyrl-CS"/>
        </w:rPr>
        <w:t>o</w:t>
      </w:r>
      <w:r w:rsidR="00C22E4E" w:rsidRPr="00D01053">
        <w:rPr>
          <w:sz w:val="24"/>
          <w:szCs w:val="24"/>
          <w:lang w:val="sr-Cyrl-CS"/>
        </w:rPr>
        <w:t>.</w:t>
      </w:r>
      <w:r w:rsidR="00536803">
        <w:rPr>
          <w:sz w:val="24"/>
          <w:szCs w:val="24"/>
          <w:lang w:val="sr-Cyrl-CS"/>
        </w:rPr>
        <w:t>o</w:t>
      </w:r>
      <w:r w:rsidR="00C22E4E" w:rsidRPr="00D01053">
        <w:rPr>
          <w:sz w:val="24"/>
          <w:szCs w:val="24"/>
          <w:lang w:val="sr-Cyrl-CS"/>
        </w:rPr>
        <w:t>.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Beograd</w:t>
      </w:r>
      <w:r w:rsidR="005E1F76" w:rsidRPr="00D01053">
        <w:rPr>
          <w:sz w:val="24"/>
          <w:szCs w:val="24"/>
          <w:lang w:val="sr-Cyrl-CS"/>
        </w:rPr>
        <w:t>;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Dejan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Mladenović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iz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Zavoda</w:t>
      </w:r>
      <w:r w:rsidR="00916D0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AC4BE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zdravstvenu</w:t>
      </w:r>
      <w:r w:rsidR="00AC4BE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zaštitu</w:t>
      </w:r>
      <w:r w:rsidR="00AC4BE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radnika</w:t>
      </w:r>
      <w:r w:rsidR="00AC4BE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Niš</w:t>
      </w:r>
      <w:r w:rsidR="005E1F76" w:rsidRPr="00D01053">
        <w:rPr>
          <w:sz w:val="24"/>
          <w:szCs w:val="24"/>
          <w:lang w:val="sr-Cyrl-RS"/>
        </w:rPr>
        <w:t>;</w:t>
      </w:r>
      <w:r w:rsidR="0051117B" w:rsidRPr="00D01053">
        <w:rPr>
          <w:sz w:val="24"/>
          <w:szCs w:val="24"/>
        </w:rPr>
        <w:t xml:space="preserve"> </w:t>
      </w:r>
      <w:r w:rsidR="00536803">
        <w:rPr>
          <w:sz w:val="24"/>
          <w:szCs w:val="24"/>
          <w:lang w:val="sr-Cyrl-RS"/>
        </w:rPr>
        <w:t>Borislava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Petrović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Udruženja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medicinskih</w:t>
      </w:r>
      <w:r w:rsidR="00AC4BE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fizičara</w:t>
      </w:r>
      <w:r w:rsidR="005E1F76" w:rsidRPr="00D01053">
        <w:rPr>
          <w:sz w:val="24"/>
          <w:szCs w:val="24"/>
          <w:lang w:val="sr-Cyrl-RS"/>
        </w:rPr>
        <w:t xml:space="preserve">; </w:t>
      </w:r>
      <w:r w:rsidR="00536803">
        <w:rPr>
          <w:sz w:val="24"/>
          <w:szCs w:val="24"/>
          <w:lang w:val="sr-Cyrl-RS"/>
        </w:rPr>
        <w:t>Vera</w:t>
      </w:r>
      <w:r w:rsidR="00AC4BE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Artiko</w:t>
      </w:r>
      <w:r w:rsidR="00AC4BE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direktor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Vojislav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Antić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Centra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nuklearnu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medicinu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Kliničkog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centra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Srbije</w:t>
      </w:r>
      <w:r w:rsidR="005E1F76" w:rsidRPr="00D01053">
        <w:rPr>
          <w:sz w:val="24"/>
          <w:szCs w:val="24"/>
          <w:lang w:val="sr-Cyrl-RS"/>
        </w:rPr>
        <w:t>;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Marija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Jeremić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Nina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Pavlović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Kliničkog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centra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Kragujevac</w:t>
      </w:r>
      <w:r w:rsidR="005E1F76" w:rsidRPr="00D01053">
        <w:rPr>
          <w:sz w:val="24"/>
          <w:szCs w:val="24"/>
          <w:lang w:val="sr-Cyrl-RS"/>
        </w:rPr>
        <w:t>;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Jelena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Pejković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Kliničkog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centra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Niš</w:t>
      </w:r>
      <w:r w:rsidR="005E1F76" w:rsidRPr="00D01053">
        <w:rPr>
          <w:sz w:val="24"/>
          <w:szCs w:val="24"/>
          <w:lang w:val="sr-Cyrl-RS"/>
        </w:rPr>
        <w:t>;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Branka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Đurović</w:t>
      </w:r>
      <w:r w:rsidR="00AC4BED" w:rsidRPr="00D01053">
        <w:rPr>
          <w:sz w:val="24"/>
          <w:szCs w:val="24"/>
          <w:lang w:val="sr-Cyrl-RS"/>
        </w:rPr>
        <w:t xml:space="preserve"> </w:t>
      </w:r>
      <w:r w:rsidR="005E1F76" w:rsidRPr="00D01053">
        <w:rPr>
          <w:sz w:val="24"/>
          <w:szCs w:val="24"/>
          <w:lang w:val="sr-Cyrl-RS"/>
        </w:rPr>
        <w:t>-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Institut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medicinu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VMA</w:t>
      </w:r>
      <w:r w:rsidR="005E1F76" w:rsidRPr="00D01053">
        <w:rPr>
          <w:sz w:val="24"/>
          <w:szCs w:val="24"/>
          <w:lang w:val="sr-Cyrl-RS"/>
        </w:rPr>
        <w:t>;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Marija</w:t>
      </w:r>
      <w:r w:rsidR="00C22E4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lastRenderedPageBreak/>
        <w:t>Mitković</w:t>
      </w:r>
      <w:r w:rsidR="00C22E4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C22E4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Uprave</w:t>
      </w:r>
      <w:r w:rsidR="00C22E4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carina</w:t>
      </w:r>
      <w:r w:rsidR="005E1F76" w:rsidRPr="00D01053">
        <w:rPr>
          <w:sz w:val="24"/>
          <w:szCs w:val="24"/>
          <w:lang w:val="sr-Cyrl-RS"/>
        </w:rPr>
        <w:t>;</w:t>
      </w:r>
      <w:r w:rsidR="00C22E4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Bratislav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Poprašić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Nebojša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Cvetković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Kruševačkog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ekološkog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centra</w:t>
      </w:r>
      <w:r w:rsidR="005E1F76" w:rsidRPr="00D01053">
        <w:rPr>
          <w:sz w:val="24"/>
          <w:szCs w:val="24"/>
          <w:lang w:val="sr-Cyrl-RS"/>
        </w:rPr>
        <w:t>;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Duško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Košutić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137183" w:rsidRPr="00D01053">
        <w:rPr>
          <w:sz w:val="24"/>
          <w:szCs w:val="24"/>
          <w:lang w:val="sr-Cyrl-RS"/>
        </w:rPr>
        <w:t xml:space="preserve"> „</w:t>
      </w:r>
      <w:r w:rsidR="00137183" w:rsidRPr="00D01053">
        <w:rPr>
          <w:sz w:val="24"/>
          <w:szCs w:val="24"/>
        </w:rPr>
        <w:t xml:space="preserve">X-ray </w:t>
      </w:r>
      <w:r w:rsidR="00AC4BED" w:rsidRPr="00D01053">
        <w:rPr>
          <w:sz w:val="24"/>
          <w:szCs w:val="24"/>
          <w:lang w:val="sr-Latn-RS"/>
        </w:rPr>
        <w:t>Košutić</w:t>
      </w:r>
      <w:r w:rsidR="00137183" w:rsidRPr="00D01053">
        <w:rPr>
          <w:sz w:val="24"/>
          <w:szCs w:val="24"/>
          <w:lang w:val="sr-Cyrl-RS"/>
        </w:rPr>
        <w:t xml:space="preserve"> – </w:t>
      </w:r>
      <w:r w:rsidR="00137183" w:rsidRPr="00D01053">
        <w:rPr>
          <w:sz w:val="24"/>
          <w:szCs w:val="24"/>
          <w:lang w:val="sr-Latn-RS"/>
        </w:rPr>
        <w:t>Ekoteh dozimetrija</w:t>
      </w:r>
      <w:r w:rsidR="00137183" w:rsidRPr="00D01053">
        <w:rPr>
          <w:sz w:val="24"/>
          <w:szCs w:val="24"/>
          <w:lang w:val="sr-Cyrl-RS"/>
        </w:rPr>
        <w:t>“</w:t>
      </w:r>
      <w:r w:rsidR="00137183" w:rsidRPr="00D01053">
        <w:rPr>
          <w:sz w:val="24"/>
          <w:szCs w:val="24"/>
          <w:lang w:val="sr-Latn-RS"/>
        </w:rPr>
        <w:t xml:space="preserve"> </w:t>
      </w:r>
      <w:r w:rsidR="00536803">
        <w:rPr>
          <w:sz w:val="24"/>
          <w:szCs w:val="24"/>
          <w:lang w:val="sr-Cyrl-RS"/>
        </w:rPr>
        <w:t>d</w:t>
      </w:r>
      <w:r w:rsidR="00137183" w:rsidRPr="00D01053">
        <w:rPr>
          <w:sz w:val="24"/>
          <w:szCs w:val="24"/>
          <w:lang w:val="sr-Latn-RS"/>
        </w:rPr>
        <w:t>.o.o</w:t>
      </w:r>
      <w:r w:rsidR="005E1F76" w:rsidRPr="00D01053">
        <w:rPr>
          <w:sz w:val="24"/>
          <w:szCs w:val="24"/>
          <w:lang w:val="sr-Cyrl-RS"/>
        </w:rPr>
        <w:t>;</w:t>
      </w:r>
      <w:r w:rsidR="00864B5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Mina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Mitrović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Jeremić</w:t>
      </w:r>
      <w:r w:rsidR="00137183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direktor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Privrednog</w:t>
      </w:r>
      <w:r w:rsidR="001371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društva</w:t>
      </w:r>
      <w:r w:rsidR="00137183" w:rsidRPr="00D01053">
        <w:rPr>
          <w:sz w:val="24"/>
          <w:szCs w:val="24"/>
          <w:lang w:val="sr-Cyrl-RS"/>
        </w:rPr>
        <w:t xml:space="preserve"> „</w:t>
      </w:r>
      <w:r w:rsidR="00137183" w:rsidRPr="00D01053">
        <w:rPr>
          <w:sz w:val="24"/>
          <w:szCs w:val="24"/>
          <w:lang w:val="sr-Latn-RS"/>
        </w:rPr>
        <w:t>MC Labor</w:t>
      </w:r>
      <w:r w:rsidR="00137183" w:rsidRPr="00D01053">
        <w:rPr>
          <w:sz w:val="24"/>
          <w:szCs w:val="24"/>
          <w:lang w:val="sr-Cyrl-RS"/>
        </w:rPr>
        <w:t>“</w:t>
      </w:r>
      <w:r w:rsidR="0051117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</w:t>
      </w:r>
      <w:r w:rsidR="0077218B" w:rsidRPr="00D01053">
        <w:rPr>
          <w:sz w:val="24"/>
          <w:szCs w:val="24"/>
          <w:lang w:val="sr-Latn-RS"/>
        </w:rPr>
        <w:t>.o.o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Đorđe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Ćirić</w:t>
      </w:r>
      <w:r w:rsidR="0077218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direktor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kvaliteta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Privrednom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društvu</w:t>
      </w:r>
      <w:r w:rsidR="0077218B" w:rsidRPr="00D01053">
        <w:rPr>
          <w:sz w:val="24"/>
          <w:szCs w:val="24"/>
          <w:lang w:val="sr-Cyrl-RS"/>
        </w:rPr>
        <w:t xml:space="preserve"> „</w:t>
      </w:r>
      <w:r w:rsidR="00536803">
        <w:rPr>
          <w:sz w:val="24"/>
          <w:szCs w:val="24"/>
          <w:lang w:val="sr-Cyrl-RS"/>
        </w:rPr>
        <w:t>Metal</w:t>
      </w:r>
      <w:r w:rsidR="0077218B" w:rsidRPr="00D01053">
        <w:rPr>
          <w:sz w:val="24"/>
          <w:szCs w:val="24"/>
          <w:lang w:val="sr-Cyrl-RS"/>
        </w:rPr>
        <w:t xml:space="preserve"> – </w:t>
      </w:r>
      <w:r w:rsidR="00536803">
        <w:rPr>
          <w:sz w:val="24"/>
          <w:szCs w:val="24"/>
          <w:lang w:val="sr-Cyrl-RS"/>
        </w:rPr>
        <w:t>inspekt</w:t>
      </w:r>
      <w:r w:rsidR="0077218B" w:rsidRPr="00D01053">
        <w:rPr>
          <w:sz w:val="24"/>
          <w:szCs w:val="24"/>
          <w:lang w:val="sr-Cyrl-RS"/>
        </w:rPr>
        <w:t xml:space="preserve">“ </w:t>
      </w:r>
      <w:r w:rsidR="00536803">
        <w:rPr>
          <w:sz w:val="24"/>
          <w:szCs w:val="24"/>
          <w:lang w:val="sr-Cyrl-RS"/>
        </w:rPr>
        <w:t>d</w:t>
      </w:r>
      <w:r w:rsidR="0077218B" w:rsidRPr="00D01053">
        <w:rPr>
          <w:sz w:val="24"/>
          <w:szCs w:val="24"/>
          <w:lang w:val="sr-Latn-RS"/>
        </w:rPr>
        <w:t>.o.o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Ljiljana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Janković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Mandić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Preduzeća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proizvodnju</w:t>
      </w:r>
      <w:r w:rsidR="0077218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promet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usluge</w:t>
      </w:r>
      <w:r w:rsidR="0077218B" w:rsidRPr="00D01053">
        <w:rPr>
          <w:sz w:val="24"/>
          <w:szCs w:val="24"/>
          <w:lang w:val="sr-Cyrl-RS"/>
        </w:rPr>
        <w:t xml:space="preserve"> „</w:t>
      </w:r>
      <w:r w:rsidR="00536803">
        <w:rPr>
          <w:sz w:val="24"/>
          <w:szCs w:val="24"/>
          <w:lang w:val="sr-Cyrl-RS"/>
        </w:rPr>
        <w:t>Anahem</w:t>
      </w:r>
      <w:r w:rsidR="0077218B" w:rsidRPr="00D01053">
        <w:rPr>
          <w:sz w:val="24"/>
          <w:szCs w:val="24"/>
          <w:lang w:val="sr-Cyrl-RS"/>
        </w:rPr>
        <w:t xml:space="preserve">“ </w:t>
      </w:r>
      <w:r w:rsidR="00536803">
        <w:rPr>
          <w:sz w:val="24"/>
          <w:szCs w:val="24"/>
          <w:lang w:val="sr-Cyrl-RS"/>
        </w:rPr>
        <w:t>d</w:t>
      </w:r>
      <w:r w:rsidR="0077218B" w:rsidRPr="00D01053">
        <w:rPr>
          <w:sz w:val="24"/>
          <w:szCs w:val="24"/>
          <w:lang w:val="sr-Latn-RS"/>
        </w:rPr>
        <w:t>.o.o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Evica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Rajić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77218B" w:rsidRPr="00D01053">
        <w:rPr>
          <w:sz w:val="24"/>
          <w:szCs w:val="24"/>
          <w:lang w:val="sr-Latn-RS"/>
        </w:rPr>
        <w:t>„Ecologica urbo Kragujevac“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Latn-RS"/>
        </w:rPr>
        <w:t xml:space="preserve"> </w:t>
      </w:r>
      <w:r w:rsidR="00536803">
        <w:rPr>
          <w:sz w:val="24"/>
          <w:szCs w:val="24"/>
          <w:lang w:val="sr-Cyrl-RS"/>
        </w:rPr>
        <w:t>Milan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Rogulja</w:t>
      </w:r>
      <w:r w:rsidR="0077218B" w:rsidRPr="00D01053">
        <w:rPr>
          <w:sz w:val="24"/>
          <w:szCs w:val="24"/>
          <w:lang w:val="sr-Cyrl-RS"/>
        </w:rPr>
        <w:t xml:space="preserve"> „</w:t>
      </w:r>
      <w:r w:rsidR="00536803">
        <w:rPr>
          <w:sz w:val="24"/>
          <w:szCs w:val="24"/>
          <w:lang w:val="sr-Cyrl-RS"/>
        </w:rPr>
        <w:t>Biogen</w:t>
      </w:r>
      <w:r w:rsidR="0077218B" w:rsidRPr="00D01053">
        <w:rPr>
          <w:sz w:val="24"/>
          <w:szCs w:val="24"/>
          <w:lang w:val="sr-Cyrl-RS"/>
        </w:rPr>
        <w:t>“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Dragan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Rastovac</w:t>
      </w:r>
      <w:r w:rsidR="0077218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direktor</w:t>
      </w:r>
      <w:r w:rsidR="0077218B" w:rsidRPr="00D01053">
        <w:rPr>
          <w:sz w:val="24"/>
          <w:szCs w:val="24"/>
          <w:lang w:val="sr-Cyrl-RS"/>
        </w:rPr>
        <w:t xml:space="preserve"> „</w:t>
      </w:r>
      <w:r w:rsidR="0077218B" w:rsidRPr="00D01053">
        <w:rPr>
          <w:sz w:val="24"/>
          <w:szCs w:val="24"/>
        </w:rPr>
        <w:t>Yugoscan</w:t>
      </w:r>
      <w:r w:rsidR="0077218B" w:rsidRPr="00D01053">
        <w:rPr>
          <w:sz w:val="24"/>
          <w:szCs w:val="24"/>
          <w:lang w:val="sr-Cyrl-RS"/>
        </w:rPr>
        <w:t xml:space="preserve">“ </w:t>
      </w:r>
      <w:r w:rsidR="00536803">
        <w:rPr>
          <w:sz w:val="24"/>
          <w:szCs w:val="24"/>
          <w:lang w:val="sr-Cyrl-RS"/>
        </w:rPr>
        <w:t>d</w:t>
      </w:r>
      <w:r w:rsidR="0077218B" w:rsidRPr="00D01053">
        <w:rPr>
          <w:sz w:val="24"/>
          <w:szCs w:val="24"/>
          <w:lang w:val="sr-Latn-RS"/>
        </w:rPr>
        <w:t>.o.o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Aleksandra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Knez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Milojković</w:t>
      </w:r>
      <w:r w:rsidR="0077218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predsednik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Norma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centra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Vladimir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Todorović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Milana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Lalatović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77218B" w:rsidRPr="00D01053">
        <w:rPr>
          <w:sz w:val="24"/>
          <w:szCs w:val="24"/>
          <w:lang w:val="sr-Cyrl-RS"/>
        </w:rPr>
        <w:t xml:space="preserve"> „</w:t>
      </w:r>
      <w:r w:rsidR="0077218B" w:rsidRPr="00D01053">
        <w:rPr>
          <w:sz w:val="24"/>
          <w:szCs w:val="24"/>
        </w:rPr>
        <w:t>Elixir Group</w:t>
      </w:r>
      <w:r w:rsidR="0077218B" w:rsidRPr="00D01053">
        <w:rPr>
          <w:sz w:val="24"/>
          <w:szCs w:val="24"/>
          <w:lang w:val="sr-Cyrl-RS"/>
        </w:rPr>
        <w:t>“</w:t>
      </w:r>
      <w:r w:rsidR="0077218B" w:rsidRPr="00D01053">
        <w:rPr>
          <w:sz w:val="24"/>
          <w:szCs w:val="24"/>
        </w:rPr>
        <w:t xml:space="preserve"> </w:t>
      </w:r>
      <w:r w:rsidR="00536803">
        <w:rPr>
          <w:sz w:val="24"/>
          <w:szCs w:val="24"/>
          <w:lang w:val="sr-Cyrl-RS"/>
        </w:rPr>
        <w:t>d</w:t>
      </w:r>
      <w:r w:rsidR="0077218B" w:rsidRPr="00D01053">
        <w:rPr>
          <w:sz w:val="24"/>
          <w:szCs w:val="24"/>
          <w:lang w:val="sr-Latn-RS"/>
        </w:rPr>
        <w:t>.o.o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Latn-RS"/>
        </w:rPr>
        <w:t xml:space="preserve"> </w:t>
      </w:r>
      <w:r w:rsidR="00536803">
        <w:rPr>
          <w:sz w:val="24"/>
          <w:szCs w:val="24"/>
          <w:lang w:val="sr-Cyrl-RS"/>
        </w:rPr>
        <w:t>Nataša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Delić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Pokreta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alijansa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zajedničko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dobro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Ivana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Kovačević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Udruženja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operatera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reciklera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otpada</w:t>
      </w:r>
      <w:r w:rsidR="005E1F76" w:rsidRPr="00D01053">
        <w:rPr>
          <w:sz w:val="24"/>
          <w:szCs w:val="24"/>
          <w:lang w:val="sr-Cyrl-RS"/>
        </w:rPr>
        <w:t>;</w:t>
      </w:r>
      <w:r w:rsidR="0077218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Goran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Zelić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Društva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podvodnih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aktivnosti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Sombor</w:t>
      </w:r>
      <w:r w:rsidR="005E1F76" w:rsidRPr="00D01053">
        <w:rPr>
          <w:sz w:val="24"/>
          <w:szCs w:val="24"/>
          <w:lang w:val="sr-Cyrl-RS"/>
        </w:rPr>
        <w:t>;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Miloš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Đajić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Centra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modernih</w:t>
      </w:r>
      <w:r w:rsidR="005E1F7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veština</w:t>
      </w:r>
      <w:r w:rsidR="005E1F76" w:rsidRPr="00D01053">
        <w:rPr>
          <w:sz w:val="24"/>
          <w:szCs w:val="24"/>
          <w:lang w:val="sr-Cyrl-RS"/>
        </w:rPr>
        <w:t>;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Lazar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Stevanović</w:t>
      </w:r>
      <w:r w:rsidR="00472A1C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Tanja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Pisanjuk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Andrija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Antuljesku</w:t>
      </w:r>
      <w:r w:rsidR="00472A1C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studenti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Pravne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klinike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ekološko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pravo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Jelena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Popović</w:t>
      </w:r>
      <w:r w:rsidR="005E1F76" w:rsidRPr="00D01053">
        <w:rPr>
          <w:sz w:val="24"/>
          <w:szCs w:val="24"/>
          <w:lang w:val="sr-Cyrl-RS"/>
        </w:rPr>
        <w:t xml:space="preserve"> -</w:t>
      </w:r>
      <w:r w:rsidR="00472A1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UNDP</w:t>
      </w:r>
      <w:r w:rsidR="00472A1C" w:rsidRPr="00D01053">
        <w:rPr>
          <w:sz w:val="24"/>
          <w:szCs w:val="24"/>
          <w:lang w:val="sr-Cyrl-RS"/>
        </w:rPr>
        <w:t>.</w:t>
      </w:r>
    </w:p>
    <w:p w:rsidR="0090544D" w:rsidRPr="00D01053" w:rsidRDefault="0090544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027FAC" w:rsidRPr="00D01053" w:rsidRDefault="005E1F76" w:rsidP="005E1F76">
      <w:pPr>
        <w:tabs>
          <w:tab w:val="clear" w:pos="1440"/>
        </w:tabs>
        <w:rPr>
          <w:bCs/>
          <w:sz w:val="24"/>
          <w:szCs w:val="24"/>
          <w:lang w:val="sr-Cyrl-CS"/>
        </w:rPr>
      </w:pPr>
      <w:r w:rsidRPr="00D01053">
        <w:rPr>
          <w:sz w:val="24"/>
          <w:szCs w:val="24"/>
          <w:lang w:val="sr-Cyrl-RS"/>
        </w:rPr>
        <w:tab/>
      </w:r>
      <w:r w:rsidR="00536803">
        <w:rPr>
          <w:sz w:val="24"/>
          <w:szCs w:val="24"/>
          <w:lang w:val="sr-Cyrl-RS"/>
        </w:rPr>
        <w:t>Ivana</w:t>
      </w:r>
      <w:r w:rsidR="0035688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Stojiljković</w:t>
      </w:r>
      <w:r w:rsidR="008D654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predsednik</w:t>
      </w:r>
      <w:r w:rsidR="008D654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Odbora</w:t>
      </w:r>
      <w:r w:rsidR="008D6547" w:rsidRPr="00D01053">
        <w:rPr>
          <w:sz w:val="24"/>
          <w:szCs w:val="24"/>
          <w:lang w:val="sr-Cyrl-RS"/>
        </w:rPr>
        <w:t>,</w:t>
      </w:r>
      <w:r w:rsidR="00EE6894" w:rsidRPr="00D01053">
        <w:rPr>
          <w:sz w:val="24"/>
          <w:szCs w:val="24"/>
          <w:lang w:val="ru-RU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EE689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uvodnim</w:t>
      </w:r>
      <w:r w:rsidR="00EE689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napomenama</w:t>
      </w:r>
      <w:r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istakla</w:t>
      </w:r>
      <w:r w:rsidR="00EE689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510E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Odbor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zaštitu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životne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sredine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doneo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odluku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organizovanju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ovog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javnog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slušanja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cilju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pribavljanja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informacija</w:t>
      </w:r>
      <w:r w:rsidR="00962CE6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tj</w:t>
      </w:r>
      <w:r w:rsidR="00962CE6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stručnih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mišljenja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Predlogu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zakona</w:t>
      </w:r>
      <w:r w:rsidR="00962C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radijacionoj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nuklearnoj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sigurnosti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bezbednosti</w:t>
      </w:r>
      <w:r w:rsidR="00962CE6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koji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se</w:t>
      </w:r>
      <w:r w:rsidR="00962CE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nalazi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skupštinskoj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proceduri</w:t>
      </w:r>
      <w:r w:rsidR="002B7C12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S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obzirom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to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predlagač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narodni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poslanik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Maja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Gojković</w:t>
      </w:r>
      <w:r w:rsidR="002B7C12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zbog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neodložnih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obaveza</w:t>
      </w:r>
      <w:r w:rsidR="00D01053">
        <w:rPr>
          <w:bCs/>
          <w:sz w:val="24"/>
          <w:szCs w:val="24"/>
          <w:lang w:val="sr-Cyrl-CS"/>
        </w:rPr>
        <w:t>,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nije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prisustvovala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Javnom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slušanju</w:t>
      </w:r>
      <w:r w:rsidRPr="00D01053">
        <w:rPr>
          <w:bCs/>
          <w:sz w:val="24"/>
          <w:szCs w:val="24"/>
          <w:lang w:val="sr-Cyrl-CS"/>
        </w:rPr>
        <w:t>,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predsednik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Odbora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umesto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nje</w:t>
      </w:r>
      <w:r w:rsidRPr="00D01053">
        <w:rPr>
          <w:bCs/>
          <w:sz w:val="24"/>
          <w:szCs w:val="24"/>
          <w:lang w:val="sr-Cyrl-CS"/>
        </w:rPr>
        <w:t>,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pročitala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uvodno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obraćanje</w:t>
      </w:r>
      <w:r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istakavši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oblast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zaštite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jonizujućih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zračenja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sigurnosti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sada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bila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uređena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Zakonom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zaštiti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jonizujućih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zračenja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2B7C12" w:rsidRPr="00D01053">
        <w:rPr>
          <w:bCs/>
          <w:sz w:val="24"/>
          <w:szCs w:val="24"/>
          <w:lang w:val="sr-Cyrl-CS"/>
        </w:rPr>
        <w:t xml:space="preserve">  </w:t>
      </w:r>
      <w:r w:rsidR="00536803">
        <w:rPr>
          <w:bCs/>
          <w:sz w:val="24"/>
          <w:szCs w:val="24"/>
          <w:lang w:val="sr-Cyrl-CS"/>
        </w:rPr>
        <w:t>nuklearnoj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sigurnosti</w:t>
      </w:r>
      <w:r w:rsidR="002B7C12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kao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nizom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podzakonskih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akata</w:t>
      </w:r>
      <w:r w:rsidR="002B7C12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Navedeni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donet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devet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godina</w:t>
      </w:r>
      <w:r w:rsidR="002B7C12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međuvremenu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Republika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Srbija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započela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pretpristupne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pregovore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Evropskom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unijom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preuzela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obavezu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usklađivanja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zakonodavstva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ovoj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oblasti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propisima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EU</w:t>
      </w:r>
      <w:r w:rsidR="002B7C12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Ukazala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to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došlo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znatnih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unapređenja</w:t>
      </w:r>
      <w:r w:rsidR="002B7C12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tehnološkom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planu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novih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saznanja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oblasti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koju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uređuje</w:t>
      </w:r>
      <w:r w:rsidR="002770CE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pa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</w:t>
      </w:r>
      <w:r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i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zbog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toga</w:t>
      </w:r>
      <w:r w:rsidRPr="00D01053">
        <w:rPr>
          <w:bCs/>
          <w:sz w:val="24"/>
          <w:szCs w:val="24"/>
          <w:lang w:val="sr-Cyrl-CS"/>
        </w:rPr>
        <w:t>,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potrebno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doneti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novi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</w:t>
      </w:r>
      <w:r w:rsidR="002770CE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Skrenula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pažnju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to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Republika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Srbija</w:t>
      </w:r>
      <w:r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u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međuvremnu</w:t>
      </w:r>
      <w:r w:rsidRPr="00D01053">
        <w:rPr>
          <w:bCs/>
          <w:sz w:val="24"/>
          <w:szCs w:val="24"/>
          <w:lang w:val="sr-Cyrl-CS"/>
        </w:rPr>
        <w:t>,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ratifikovala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četiri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međunarodne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konvencije</w:t>
      </w:r>
      <w:r w:rsidR="00786797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koje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nameću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određene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obaveze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ovoj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oblasti</w:t>
      </w:r>
      <w:r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a</w:t>
      </w:r>
      <w:r w:rsidR="0078679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uočene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su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poteškoće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primeni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pojedinih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odredaba</w:t>
      </w:r>
      <w:r w:rsidR="002770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važećeg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960F58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kao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praznine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koje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postoje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taj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način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otežavaju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njegovu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punu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primenu</w:t>
      </w:r>
      <w:r w:rsidR="00960F58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Navela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su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ciljevi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donošenja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novog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1F5C16" w:rsidRPr="00D01053">
        <w:rPr>
          <w:bCs/>
          <w:sz w:val="24"/>
          <w:szCs w:val="24"/>
          <w:lang w:val="sr-Cyrl-CS"/>
        </w:rPr>
        <w:t>: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dostizanje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višeg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niova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zaštite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zdravlja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pojedinaca</w:t>
      </w:r>
      <w:r w:rsidR="00960F58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stanovništva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životne</w:t>
      </w:r>
      <w:r w:rsidR="00960F58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sredine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štetnog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dejstva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jonizujućeg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zračenja</w:t>
      </w:r>
      <w:r w:rsidR="001114BE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usklađivanje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zakonodavstva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RS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sa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pravnim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tekovinama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EU</w:t>
      </w:r>
      <w:r w:rsidR="001114BE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efikasnije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vršenje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regulatorne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kontrole</w:t>
      </w:r>
      <w:r w:rsidR="001F5C16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omogućavanje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dosledne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primene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uspostavljanje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striktnog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celovitog</w:t>
      </w:r>
      <w:r w:rsidR="001114B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nadzora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nad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izvorima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jonizujućih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zračenja</w:t>
      </w:r>
      <w:r w:rsidR="00E74D57" w:rsidRPr="00D01053">
        <w:rPr>
          <w:bCs/>
          <w:sz w:val="24"/>
          <w:szCs w:val="24"/>
          <w:lang w:val="sr-Cyrl-CS"/>
        </w:rPr>
        <w:t>,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nuklearnim</w:t>
      </w:r>
      <w:r w:rsidR="001F5C16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objektima</w:t>
      </w:r>
      <w:r w:rsidR="00E74D57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radijacionim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delatnostima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nuklearnim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aktivnostima</w:t>
      </w:r>
      <w:r w:rsidR="00E74D57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kao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nad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upravljanjem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radioaktivnim</w:t>
      </w:r>
      <w:r w:rsidR="00E74D57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otpadom</w:t>
      </w:r>
      <w:r w:rsidR="001F5C16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Donošenjem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3F4959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stvoriće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pretpostavke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napredak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harmonizaciji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nacionalnog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zakonodavstva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sa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propisima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EU</w:t>
      </w:r>
      <w:r w:rsidR="003F4959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jer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predstavlja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dobru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osnovu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uspešno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uključivanje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evropske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svetske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procese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oblasti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radijacione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nuklearne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sigurnosti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3F495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bezbednosti</w:t>
      </w:r>
      <w:r w:rsidR="003F4959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S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obzirom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to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propisano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će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se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ovim</w:t>
      </w:r>
      <w:r w:rsidR="004F11EF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zakonom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ova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oblast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Republici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Srbiji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urediti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celini</w:t>
      </w:r>
      <w:r w:rsidR="00C02AD9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on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predstavlja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način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izvršavanje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ustavne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nadležnosti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Republike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pogledu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uređivanja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obezbeđivanja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sistema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zaštite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pojedinaca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stanovništva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štetnog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dejstva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jonizujućeg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zračenja</w:t>
      </w:r>
      <w:r w:rsidR="00C02AD9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zaštite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unapređenja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životne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sredine</w:t>
      </w:r>
      <w:r w:rsidR="00C02AD9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proizvodnje</w:t>
      </w:r>
      <w:r w:rsidR="00C02AD9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prometa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prevoza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radioaktivnih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materija</w:t>
      </w:r>
      <w:r w:rsidR="00C02AD9" w:rsidRPr="00D01053">
        <w:rPr>
          <w:bCs/>
          <w:sz w:val="24"/>
          <w:szCs w:val="24"/>
          <w:lang w:val="sr-Cyrl-CS"/>
        </w:rPr>
        <w:t xml:space="preserve">. </w:t>
      </w:r>
    </w:p>
    <w:p w:rsidR="00027FAC" w:rsidRPr="00D01053" w:rsidRDefault="00027FAC" w:rsidP="002B7C12">
      <w:pPr>
        <w:tabs>
          <w:tab w:val="clear" w:pos="1440"/>
          <w:tab w:val="left" w:pos="851"/>
        </w:tabs>
        <w:ind w:firstLine="1418"/>
        <w:rPr>
          <w:bCs/>
          <w:sz w:val="24"/>
          <w:szCs w:val="24"/>
          <w:lang w:val="sr-Cyrl-CS"/>
        </w:rPr>
      </w:pPr>
    </w:p>
    <w:p w:rsidR="002B7C12" w:rsidRPr="00D01053" w:rsidRDefault="005E1F76" w:rsidP="007D53CE">
      <w:pPr>
        <w:tabs>
          <w:tab w:val="clear" w:pos="1440"/>
        </w:tabs>
        <w:rPr>
          <w:bCs/>
          <w:sz w:val="24"/>
          <w:szCs w:val="24"/>
          <w:lang w:val="sr-Cyrl-CS"/>
        </w:rPr>
      </w:pPr>
      <w:r w:rsidRPr="00D01053">
        <w:rPr>
          <w:sz w:val="24"/>
          <w:szCs w:val="24"/>
          <w:lang w:val="sr-Cyrl-CS"/>
        </w:rPr>
        <w:tab/>
      </w:r>
      <w:r w:rsidR="00536803">
        <w:rPr>
          <w:sz w:val="24"/>
          <w:szCs w:val="24"/>
          <w:lang w:val="sr-Cyrl-CS"/>
        </w:rPr>
        <w:t>Slađan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Velinov</w:t>
      </w:r>
      <w:r w:rsidR="00027FAC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direktor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Agencije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zaštitu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od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jonizujućih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zračenja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nuklearnu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sigurnost</w:t>
      </w:r>
      <w:r w:rsidR="00027FAC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="00027FAC" w:rsidRPr="00D01053">
        <w:rPr>
          <w:sz w:val="24"/>
          <w:szCs w:val="24"/>
          <w:lang w:val="sr-Cyrl-CS"/>
        </w:rPr>
        <w:t>,</w:t>
      </w:r>
      <w:r w:rsidR="00C02AD9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informisao</w:t>
      </w:r>
      <w:r w:rsid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prisutne</w:t>
      </w:r>
      <w:r w:rsid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</w:t>
      </w:r>
      <w:r w:rsid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tome</w:t>
      </w:r>
      <w:r w:rsid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ministar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zaštite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životne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sredine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obrazovao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Radnu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grupu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koja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izradila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RS"/>
        </w:rPr>
        <w:t>predloženi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tekst</w:t>
      </w:r>
      <w:r w:rsidR="00164D04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zahvalio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se</w:t>
      </w:r>
      <w:r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svima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koji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RS"/>
        </w:rPr>
        <w:t>u</w:t>
      </w:r>
      <w:r w:rsidR="00B35051" w:rsidRPr="00D01053">
        <w:rPr>
          <w:bCs/>
          <w:sz w:val="24"/>
          <w:szCs w:val="24"/>
          <w:lang w:val="sr-Cyrl-RS"/>
        </w:rPr>
        <w:t xml:space="preserve"> </w:t>
      </w:r>
      <w:r w:rsidR="00536803">
        <w:rPr>
          <w:bCs/>
          <w:sz w:val="24"/>
          <w:szCs w:val="24"/>
          <w:lang w:val="sr-Cyrl-RS"/>
        </w:rPr>
        <w:t>tome</w:t>
      </w:r>
      <w:r w:rsidR="00B35051" w:rsidRPr="00D01053">
        <w:rPr>
          <w:bCs/>
          <w:sz w:val="24"/>
          <w:szCs w:val="24"/>
        </w:rPr>
        <w:t xml:space="preserve"> </w:t>
      </w:r>
      <w:r w:rsidR="00536803">
        <w:rPr>
          <w:bCs/>
          <w:sz w:val="24"/>
          <w:szCs w:val="24"/>
          <w:lang w:val="sr-Cyrl-CS"/>
        </w:rPr>
        <w:t>učestvovali</w:t>
      </w:r>
      <w:r w:rsidR="00027FAC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kao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Maji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Gojković</w:t>
      </w:r>
      <w:r w:rsidR="00027FAC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predlagaču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predsednku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Upravnog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odbora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Agencije</w:t>
      </w:r>
      <w:r w:rsidR="00027FAC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ali</w:t>
      </w:r>
      <w:r w:rsidR="00164D04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164D04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predsednku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Odbora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organizovanju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javnog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slušanja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svima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koji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bilo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koji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način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pomogli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izradi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lastRenderedPageBreak/>
        <w:t>Predloga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027FAC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Istakao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ovim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predlogom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nikako</w:t>
      </w:r>
      <w:r w:rsidR="00027FAC" w:rsidRPr="00D01053">
        <w:rPr>
          <w:bCs/>
          <w:sz w:val="24"/>
          <w:szCs w:val="24"/>
          <w:lang w:val="sr-Cyrl-CS"/>
        </w:rPr>
        <w:t xml:space="preserve"> „</w:t>
      </w:r>
      <w:r w:rsidR="00536803">
        <w:rPr>
          <w:bCs/>
          <w:sz w:val="24"/>
          <w:szCs w:val="24"/>
          <w:lang w:val="sr-Cyrl-CS"/>
        </w:rPr>
        <w:t>na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mala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vrata</w:t>
      </w:r>
      <w:r w:rsidR="00027FAC" w:rsidRPr="00D01053">
        <w:rPr>
          <w:bCs/>
          <w:sz w:val="24"/>
          <w:szCs w:val="24"/>
          <w:lang w:val="sr-Cyrl-CS"/>
        </w:rPr>
        <w:t xml:space="preserve">“ </w:t>
      </w:r>
      <w:r w:rsidR="00536803">
        <w:rPr>
          <w:bCs/>
          <w:sz w:val="24"/>
          <w:szCs w:val="24"/>
          <w:lang w:val="sr-Cyrl-CS"/>
        </w:rPr>
        <w:t>ne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uvodi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izgradnja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nuklearnih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elektrana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Srbiji</w:t>
      </w:r>
      <w:r w:rsidR="00027FAC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niti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od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naše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zemlje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pravi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deponija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radioaktivnog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nuklearnog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otpada</w:t>
      </w:r>
      <w:r w:rsidR="00027FAC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jer</w:t>
      </w:r>
      <w:r w:rsidR="00027FAC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dalje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ostaje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na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snazi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zabrana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izgradnje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nuklearnih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elektrana</w:t>
      </w:r>
      <w:r w:rsidR="007D53CE" w:rsidRPr="00D01053">
        <w:rPr>
          <w:bCs/>
          <w:sz w:val="24"/>
          <w:szCs w:val="24"/>
          <w:lang w:val="sr-Cyrl-CS"/>
        </w:rPr>
        <w:t xml:space="preserve">, </w:t>
      </w:r>
      <w:r w:rsidR="00536803">
        <w:rPr>
          <w:bCs/>
          <w:sz w:val="24"/>
          <w:szCs w:val="24"/>
          <w:lang w:val="sr-Cyrl-CS"/>
        </w:rPr>
        <w:t>kao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zabrana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uvoza</w:t>
      </w:r>
      <w:r w:rsidR="007D53CE" w:rsidRPr="00D01053">
        <w:rPr>
          <w:sz w:val="24"/>
          <w:szCs w:val="24"/>
        </w:rPr>
        <w:t xml:space="preserve"> </w:t>
      </w:r>
      <w:r w:rsidR="00536803">
        <w:rPr>
          <w:bCs/>
          <w:sz w:val="24"/>
          <w:szCs w:val="24"/>
          <w:lang w:val="sr-Cyrl-CS"/>
        </w:rPr>
        <w:t>radioaktivnog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i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nuklearnog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otpada</w:t>
      </w:r>
      <w:r w:rsidR="00F533A1" w:rsidRPr="00D01053">
        <w:rPr>
          <w:bCs/>
          <w:sz w:val="24"/>
          <w:szCs w:val="24"/>
          <w:lang w:val="sr-Cyrl-CS"/>
        </w:rPr>
        <w:t xml:space="preserve">. </w:t>
      </w:r>
      <w:r w:rsidR="00536803">
        <w:rPr>
          <w:bCs/>
          <w:sz w:val="24"/>
          <w:szCs w:val="24"/>
          <w:lang w:val="sr-Cyrl-CS"/>
        </w:rPr>
        <w:t>Naglasio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je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da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donošenje</w:t>
      </w:r>
      <w:r w:rsidR="007D53CE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ovog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zakona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neće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dovesti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do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bCs/>
          <w:sz w:val="24"/>
          <w:szCs w:val="24"/>
          <w:lang w:val="sr-Cyrl-CS"/>
        </w:rPr>
        <w:t>zatvaranja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JP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objekti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="00F533A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iako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javnosti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mogle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čuti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slične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priče</w:t>
      </w:r>
      <w:r w:rsidR="00F533A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već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cilj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ova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oblast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unapredi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reč</w:t>
      </w:r>
      <w:r w:rsidR="007D53C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naše</w:t>
      </w:r>
      <w:r w:rsidR="00164D04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struke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budućnosti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čuje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poštuje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svetu</w:t>
      </w:r>
      <w:r w:rsidR="00F533A1" w:rsidRPr="00D01053">
        <w:rPr>
          <w:sz w:val="24"/>
          <w:szCs w:val="24"/>
          <w:lang w:val="sr-Cyrl-CS"/>
        </w:rPr>
        <w:t>.</w:t>
      </w:r>
      <w:r w:rsidR="007D53C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Napomenuo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predstavnici</w:t>
      </w:r>
      <w:r w:rsidR="007D53CE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Međunarodne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atomske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agencije</w:t>
      </w:r>
      <w:r w:rsidR="007D53CE" w:rsidRPr="00D01053">
        <w:rPr>
          <w:sz w:val="24"/>
          <w:szCs w:val="24"/>
          <w:lang w:val="sr-Cyrl-CS"/>
        </w:rPr>
        <w:t>,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nakon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što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pročitali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tekst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predloga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zakona</w:t>
      </w:r>
      <w:r w:rsidR="00F533A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ocenili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on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dovoljno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dobar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može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posluži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kao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uzor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drugim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državama</w:t>
      </w:r>
      <w:r w:rsidR="00F533A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što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svaku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pohvalu</w:t>
      </w:r>
      <w:r w:rsidR="00F533A1" w:rsidRPr="00D01053">
        <w:rPr>
          <w:sz w:val="24"/>
          <w:szCs w:val="24"/>
          <w:lang w:val="sr-Cyrl-CS"/>
        </w:rPr>
        <w:t xml:space="preserve">.   </w:t>
      </w:r>
      <w:r w:rsidR="00F533A1" w:rsidRPr="00D01053">
        <w:rPr>
          <w:bCs/>
          <w:sz w:val="24"/>
          <w:szCs w:val="24"/>
          <w:lang w:val="sr-Cyrl-CS"/>
        </w:rPr>
        <w:t xml:space="preserve"> </w:t>
      </w:r>
      <w:r w:rsidR="00027FAC" w:rsidRPr="00D01053">
        <w:rPr>
          <w:bCs/>
          <w:sz w:val="24"/>
          <w:szCs w:val="24"/>
          <w:lang w:val="sr-Cyrl-CS"/>
        </w:rPr>
        <w:t xml:space="preserve">  </w:t>
      </w:r>
      <w:r w:rsidR="00960F58" w:rsidRPr="00D01053">
        <w:rPr>
          <w:bCs/>
          <w:sz w:val="24"/>
          <w:szCs w:val="24"/>
          <w:lang w:val="sr-Cyrl-CS"/>
        </w:rPr>
        <w:t xml:space="preserve">  </w:t>
      </w:r>
    </w:p>
    <w:p w:rsidR="007D53CE" w:rsidRPr="00D01053" w:rsidRDefault="007D53CE" w:rsidP="007073EF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01053">
        <w:rPr>
          <w:sz w:val="24"/>
          <w:szCs w:val="24"/>
          <w:lang w:val="sr-Cyrl-CS"/>
        </w:rPr>
        <w:tab/>
      </w:r>
    </w:p>
    <w:p w:rsidR="00103677" w:rsidRPr="00D01053" w:rsidRDefault="007D53CE" w:rsidP="000E0B26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CS"/>
        </w:rPr>
        <w:tab/>
      </w:r>
      <w:r w:rsidR="00536803">
        <w:rPr>
          <w:sz w:val="24"/>
          <w:szCs w:val="24"/>
          <w:lang w:val="sr-Cyrl-CS"/>
        </w:rPr>
        <w:t>Branko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Brajić</w:t>
      </w:r>
      <w:r w:rsidR="00F533A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pomoćnik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direktora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Agencije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zaštitu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od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jonizujućih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zračenja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nuklearnu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sigurnost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Srbije</w:t>
      </w:r>
      <w:r w:rsidR="00F533A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rekao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Radna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grupa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prilikom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izrade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teksta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Nacrta</w:t>
      </w:r>
      <w:r w:rsidR="00164D04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zakona</w:t>
      </w:r>
      <w:r w:rsidR="00F533A1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pridržavala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odredbi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Jedinstvenih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metodoloških</w:t>
      </w:r>
      <w:r w:rsidR="00F533A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pravila</w:t>
      </w:r>
      <w:r w:rsidR="0000195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</w:t>
      </w:r>
      <w:r w:rsidR="0000195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izradu</w:t>
      </w:r>
      <w:r w:rsidR="0000195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propisa</w:t>
      </w:r>
      <w:r w:rsidR="0000195A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koje</w:t>
      </w:r>
      <w:r w:rsidR="0000195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00195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donela</w:t>
      </w:r>
      <w:r w:rsidR="0000195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Narodna</w:t>
      </w:r>
      <w:r w:rsidR="0000195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skupština</w:t>
      </w:r>
      <w:r w:rsidR="0036111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a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tokom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rada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Pr="00D01053">
        <w:rPr>
          <w:sz w:val="24"/>
          <w:szCs w:val="24"/>
          <w:lang w:val="sr-Cyrl-CS"/>
        </w:rPr>
        <w:t>,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pre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svega</w:t>
      </w:r>
      <w:r w:rsidRPr="00D01053">
        <w:rPr>
          <w:sz w:val="24"/>
          <w:szCs w:val="24"/>
          <w:lang w:val="sr-Cyrl-CS"/>
        </w:rPr>
        <w:t>,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vodila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metodom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propisivanja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određivanja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prava</w:t>
      </w:r>
      <w:r w:rsidR="0036111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obaveza</w:t>
      </w:r>
      <w:r w:rsidR="00361110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odgovornosti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361110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ovlašćenja</w:t>
      </w:r>
      <w:r w:rsidR="00361110"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Istakao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B3505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okruženju</w:t>
      </w:r>
      <w:r w:rsidR="00B3505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ne</w:t>
      </w:r>
      <w:r w:rsidR="00B3505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postoji</w:t>
      </w:r>
      <w:r w:rsidR="00B3505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ovakav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zakon</w:t>
      </w:r>
      <w:r w:rsidR="009D0873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niti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sličan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propis</w:t>
      </w:r>
      <w:r w:rsidR="009D0873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tako</w:t>
      </w:r>
      <w:r w:rsidR="00B3505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nije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bilo</w:t>
      </w:r>
      <w:r w:rsidR="00B35051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uzora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po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kom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on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pravljen</w:t>
      </w:r>
      <w:r w:rsidR="009D0873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a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moralo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voditi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računa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tome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kroz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zakon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reflektuju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specifičnosti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infrastrukture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ovoj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oblasti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našoj</w:t>
      </w:r>
      <w:r w:rsidR="009D087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zemlji</w:t>
      </w:r>
      <w:r w:rsidR="009D0873"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Imajući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vidu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važeći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zakon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nije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rešio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određene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situacije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8A7D7A" w:rsidRPr="00D01053">
        <w:rPr>
          <w:sz w:val="24"/>
          <w:szCs w:val="24"/>
          <w:lang w:val="sr-Cyrl-CS"/>
        </w:rPr>
        <w:t>(</w:t>
      </w:r>
      <w:r w:rsidR="00536803">
        <w:rPr>
          <w:sz w:val="24"/>
          <w:szCs w:val="24"/>
          <w:lang w:val="sr-Cyrl-CS"/>
        </w:rPr>
        <w:t>iako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njih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ukazivano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više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puta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kroz</w:t>
      </w:r>
      <w:r w:rsidR="001E3C1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godišnje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izveštaje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napretku</w:t>
      </w:r>
      <w:r w:rsidR="008A7D7A" w:rsidRPr="00D01053">
        <w:rPr>
          <w:sz w:val="24"/>
          <w:szCs w:val="24"/>
          <w:lang w:val="sr-Cyrl-CS"/>
        </w:rPr>
        <w:t>)</w:t>
      </w:r>
      <w:r w:rsidR="00CB2CB9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kao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npr</w:t>
      </w:r>
      <w:r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da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postoje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nuklearni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objekti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koji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nisu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licencirani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regulatorno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telo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nema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one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kapacitete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funkcije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koje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bi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moralo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ima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ukoliko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želimo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uskladimo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propisima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EU</w:t>
      </w:r>
      <w:r w:rsidR="00CB2CB9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prilikom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izrade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teksta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D507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tome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vođeno</w:t>
      </w:r>
      <w:r w:rsidR="00CB2CB9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računa</w:t>
      </w:r>
      <w:r w:rsidR="00CB2CB9" w:rsidRPr="00D01053">
        <w:rPr>
          <w:sz w:val="24"/>
          <w:szCs w:val="24"/>
          <w:lang w:val="sr-Cyrl-CS"/>
        </w:rPr>
        <w:t xml:space="preserve">. </w:t>
      </w:r>
      <w:r w:rsidR="00536803">
        <w:rPr>
          <w:sz w:val="24"/>
          <w:szCs w:val="24"/>
          <w:lang w:val="sr-Cyrl-CS"/>
        </w:rPr>
        <w:t>Tokom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prezentacije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Predloga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zakona</w:t>
      </w:r>
      <w:r w:rsidR="008A7D7A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najpre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je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predstavio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ciljeve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njegovog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donošenja</w:t>
      </w:r>
      <w:r w:rsidR="008A7D7A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a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</w:t>
      </w:r>
      <w:r w:rsidR="008A7D7A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su</w:t>
      </w:r>
      <w:r w:rsidR="008A7D7A" w:rsidRPr="00D01053">
        <w:rPr>
          <w:sz w:val="24"/>
          <w:szCs w:val="24"/>
          <w:lang w:val="sr-Cyrl-CS"/>
        </w:rPr>
        <w:t xml:space="preserve">: </w:t>
      </w:r>
      <w:r w:rsidR="00536803">
        <w:rPr>
          <w:sz w:val="24"/>
          <w:szCs w:val="24"/>
          <w:lang w:val="sr-Cyrl-RS"/>
        </w:rPr>
        <w:t>dostizanje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višeg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nivoa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zdravlja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pojedinaca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stanovništva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životne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sredine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sada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ubuduće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od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štetnog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dejstva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jonizujućeg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8A7D7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usklađivanje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zakonodavstva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Republike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pravnim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tekovinama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Evropske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Unije</w:t>
      </w:r>
      <w:r w:rsidR="008A7D7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efikasnije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vršenje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kontrole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uspostavljanje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striktnog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celovitog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nadzora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nad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izvorima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jonizujućeg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nuklearnim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postrojenjima</w:t>
      </w:r>
      <w:r w:rsidR="008A7D7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radijacionim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delatnostima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nuklearnim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aktivnostima</w:t>
      </w:r>
      <w:r w:rsidR="008A7D7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kao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nad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upravljanjem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radioaktivnim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otpadom</w:t>
      </w:r>
      <w:r w:rsidR="008A7D7A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Naglasio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sad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postojala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bila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propisana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važećim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zakonom</w:t>
      </w:r>
      <w:r w:rsidR="008A7D7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ali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međuvremenu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došlo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značajnog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tehnološkog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napretka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sticanja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stručnih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znanja</w:t>
      </w:r>
      <w:r w:rsidR="008A7D7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što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8A7D7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2D7C1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inkorporirano</w:t>
      </w:r>
      <w:r w:rsidR="002D7C1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2D7C1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novi</w:t>
      </w:r>
      <w:r w:rsidR="002D7C1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tekst</w:t>
      </w:r>
      <w:r w:rsidR="002D7C17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Navodeći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ključne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razloge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donošenje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novog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zakona</w:t>
      </w:r>
      <w:r w:rsidR="000C1ED2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istakao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važeći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donet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devet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godina</w:t>
      </w:r>
      <w:r w:rsidR="000C1ED2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međuvremenu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Republika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počela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pristupne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pregovore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EU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preuzela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obavezu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usklađivanja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svog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zakonodavstva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pravnim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tekovinama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EU</w:t>
      </w:r>
      <w:r w:rsidR="000C1ED2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Republika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međuvremenu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ratifikovala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četiri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međunarodne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konvencije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nameću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određene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ovoj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0C1ED2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Među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novinama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doneti</w:t>
      </w:r>
      <w:r w:rsidR="000C1ED2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naveo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C1ED2" w:rsidRPr="00D01053">
        <w:rPr>
          <w:sz w:val="24"/>
          <w:szCs w:val="24"/>
          <w:lang w:val="sr-Cyrl-RS"/>
        </w:rPr>
        <w:t xml:space="preserve">: </w:t>
      </w:r>
      <w:r w:rsidR="00536803">
        <w:rPr>
          <w:sz w:val="24"/>
          <w:szCs w:val="24"/>
          <w:lang w:val="sr-Cyrl-RS"/>
        </w:rPr>
        <w:t>novi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koncept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zasniva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uređenju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postupanja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situacijama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postojećeg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planiranog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vanrednog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jonizujućem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zračenju</w:t>
      </w:r>
      <w:r w:rsidR="000C1ED2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uvođenje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odredbe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kategorizacije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delatnosti</w:t>
      </w:r>
      <w:r w:rsidR="000C1ED2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objedinjeni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pristup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regulatornoj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en-GB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bezbednosti</w:t>
      </w:r>
      <w:r w:rsidR="000C1ED2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osnivanje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istinski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nezavisnog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regulatornog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tela</w:t>
      </w:r>
      <w:r w:rsidR="00EE58AE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sa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znatno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proširenim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obimom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nadležnosti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uz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integrisanje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inspekcija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telo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što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ultimativni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zahtev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EU</w:t>
      </w:r>
      <w:r w:rsidR="00EE58AE" w:rsidRPr="00D01053">
        <w:rPr>
          <w:sz w:val="24"/>
          <w:szCs w:val="24"/>
          <w:lang w:val="sr-Cyrl-RS"/>
        </w:rPr>
        <w:t>)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C1ED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što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uvodi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pravni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institut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suspenzije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odobrenja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ovlašćenja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što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sada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nije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postojalo</w:t>
      </w:r>
      <w:r w:rsidR="000C1ED2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Regulatorno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telo</w:t>
      </w:r>
      <w:r w:rsidRPr="00D01053">
        <w:rPr>
          <w:sz w:val="24"/>
          <w:szCs w:val="24"/>
          <w:lang w:val="sr-Cyrl-RS"/>
        </w:rPr>
        <w:t xml:space="preserve"> -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Direktorat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Pr="00D01053">
        <w:rPr>
          <w:sz w:val="24"/>
          <w:szCs w:val="24"/>
          <w:lang w:val="sr-Cyrl-RS"/>
        </w:rPr>
        <w:t>,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osnovu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novog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zakona</w:t>
      </w:r>
      <w:r w:rsidRPr="00D01053">
        <w:rPr>
          <w:sz w:val="24"/>
          <w:szCs w:val="24"/>
          <w:lang w:val="sr-Cyrl-RS"/>
        </w:rPr>
        <w:t>,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imati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obavezu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uspostavi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integrisani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sistem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menadžmenta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uz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potvrdu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gradiranog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pristupa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regulatornoj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kontroli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srazmerno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radijacionom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riziku</w:t>
      </w:r>
      <w:r w:rsidR="00EE58AE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Budući</w:t>
      </w:r>
      <w:r w:rsidR="00B3505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prepoznavati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službe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stručnjake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</w:t>
      </w:r>
      <w:r w:rsidR="000739FF" w:rsidRPr="00D01053">
        <w:rPr>
          <w:sz w:val="24"/>
          <w:szCs w:val="24"/>
          <w:lang w:val="en-GB"/>
        </w:rPr>
        <w:t>o</w:t>
      </w:r>
      <w:r w:rsidR="00536803">
        <w:rPr>
          <w:sz w:val="24"/>
          <w:szCs w:val="24"/>
          <w:lang w:val="sr-Cyrl-RS"/>
        </w:rPr>
        <w:t>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sigurnosti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kao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novinu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istakao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visokoaktivnih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isluženih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napuštenih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remedijaciju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lokacija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sanaciju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objekata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dekomisiju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postrojenja</w:t>
      </w:r>
      <w:r w:rsidR="00EE58A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detaljniji</w:t>
      </w:r>
      <w:r w:rsidR="00EE58A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način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regulisana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sigurnosti</w:t>
      </w:r>
      <w:r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kao</w:t>
      </w:r>
      <w:r w:rsidR="00A533C5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A533C5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pitanje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povezanih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lastRenderedPageBreak/>
        <w:t>objekata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postrojenja</w:t>
      </w:r>
      <w:r w:rsidR="00D10B81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što</w:t>
      </w:r>
      <w:r w:rsidR="00D10B8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D10B8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D10B8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važećem</w:t>
      </w:r>
      <w:r w:rsidR="00D10B8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zakonu</w:t>
      </w:r>
      <w:r w:rsidR="00D10B8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samo</w:t>
      </w:r>
      <w:r w:rsidR="00D10B8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pomenuto</w:t>
      </w:r>
      <w:r w:rsidR="00A533C5" w:rsidRPr="00D01053">
        <w:rPr>
          <w:sz w:val="24"/>
          <w:szCs w:val="24"/>
          <w:lang w:val="sr-Cyrl-RS"/>
        </w:rPr>
        <w:t>.</w:t>
      </w:r>
      <w:r w:rsidR="00D10B8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Naglasio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261410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ono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što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direktor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uvodnom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obraćanju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pomenuo</w:t>
      </w:r>
      <w:r w:rsidR="00261410" w:rsidRPr="00D01053">
        <w:rPr>
          <w:sz w:val="24"/>
          <w:szCs w:val="24"/>
          <w:lang w:val="sr-Cyrl-RS"/>
        </w:rPr>
        <w:t xml:space="preserve">) </w:t>
      </w:r>
      <w:r w:rsidR="00536803">
        <w:rPr>
          <w:sz w:val="24"/>
          <w:szCs w:val="24"/>
          <w:lang w:val="sr-Cyrl-RS"/>
        </w:rPr>
        <w:t>da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dalje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biti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snazi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zabrana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izgradnje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nuklearnih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elektrana</w:t>
      </w:r>
      <w:r w:rsidR="00261410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uvoza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radioaktivnog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otpada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istrošenog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nuklearnog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goriva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inostranog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porekla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teritoriju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Republike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Srbije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ugradnje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radioaktivnih</w:t>
      </w:r>
      <w:r w:rsidR="0026141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gromobrana</w:t>
      </w:r>
      <w:r w:rsidR="00261410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Rekao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su</w:t>
      </w:r>
      <w:r w:rsidRPr="00D01053">
        <w:rPr>
          <w:sz w:val="24"/>
          <w:szCs w:val="24"/>
          <w:lang w:val="sr-Cyrl-RS"/>
        </w:rPr>
        <w:t>,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cilju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obezbeđivanja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uslova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sprovođenje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politika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koju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uređuje</w:t>
      </w:r>
      <w:r w:rsidR="00262B7C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propisana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četiri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osnovna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strateška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dokumenta</w:t>
      </w:r>
      <w:r w:rsidR="00262B7C" w:rsidRPr="00D01053">
        <w:rPr>
          <w:sz w:val="24"/>
          <w:szCs w:val="24"/>
          <w:lang w:val="sr-Cyrl-RS"/>
        </w:rPr>
        <w:t xml:space="preserve"> - </w:t>
      </w:r>
      <w:r w:rsidR="00536803">
        <w:rPr>
          <w:sz w:val="24"/>
          <w:szCs w:val="24"/>
          <w:lang w:val="sr-Cyrl-RS"/>
        </w:rPr>
        <w:t>Strategija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sigurnosti</w:t>
      </w:r>
      <w:r w:rsidR="00262B7C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Strategija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upravljanja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istrošenim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gorivom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radioaktivnim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otpadom</w:t>
      </w:r>
      <w:r w:rsidR="00262B7C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Strategija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bezbednosti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Strategija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upravljanja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situacijama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postojećeg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izlaganja</w:t>
      </w:r>
      <w:r w:rsidR="00262B7C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sastavni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deo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svake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strategije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jesu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akcioni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planovi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njihovo</w:t>
      </w:r>
      <w:r w:rsidR="00262B7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sprovođenje</w:t>
      </w:r>
      <w:r w:rsidR="00262B7C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Naveo</w:t>
      </w:r>
      <w:r w:rsidR="000E0B2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E0B2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0E0B2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0E0B2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ovim</w:t>
      </w:r>
      <w:r w:rsidR="000E0B2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zakonom</w:t>
      </w:r>
      <w:r w:rsidR="000E0B2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osniva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Direktorat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Srbije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samostalno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funkcionalno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nezavisno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telo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na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koje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niko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utiče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donošenju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odluka</w:t>
      </w:r>
      <w:r w:rsidR="00103677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okviru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nadležnosti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propisanih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ovim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zakonom</w:t>
      </w:r>
      <w:r w:rsidR="00103677" w:rsidRPr="00D01053">
        <w:rPr>
          <w:sz w:val="24"/>
          <w:szCs w:val="24"/>
          <w:lang w:val="sr-Cyrl-RS"/>
        </w:rPr>
        <w:t xml:space="preserve">). </w:t>
      </w:r>
      <w:r w:rsidR="00536803">
        <w:rPr>
          <w:sz w:val="24"/>
          <w:szCs w:val="24"/>
          <w:lang w:val="sr-Cyrl-RS"/>
        </w:rPr>
        <w:t>Direktorat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vršiti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regulatorne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stručne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poslove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bezbednosti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skladu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zakonom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njegovoj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nadležnosti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sad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biti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donošenje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podzakonskih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akata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izdavanje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odobrenja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ovlašćenja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monitoring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radioaktivnosti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životnoj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sredini</w:t>
      </w:r>
      <w:r w:rsidR="00103677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inspekcijski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nadzor</w:t>
      </w:r>
      <w:r w:rsidR="0010367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itd</w:t>
      </w:r>
      <w:r w:rsidR="00103677" w:rsidRPr="00D01053">
        <w:rPr>
          <w:sz w:val="24"/>
          <w:szCs w:val="24"/>
          <w:lang w:val="sr-Cyrl-RS"/>
        </w:rPr>
        <w:t xml:space="preserve">. </w:t>
      </w:r>
    </w:p>
    <w:p w:rsidR="000739FF" w:rsidRPr="00D01053" w:rsidRDefault="00C65D82" w:rsidP="00C65D82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ab/>
      </w:r>
      <w:r w:rsidR="00536803">
        <w:rPr>
          <w:sz w:val="24"/>
          <w:szCs w:val="24"/>
          <w:lang w:val="sr-Cyrl-RS"/>
        </w:rPr>
        <w:t>Istakao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radijacione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sigurnosti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ima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najviše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noviteta</w:t>
      </w:r>
      <w:r w:rsidR="004849E6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tj</w:t>
      </w:r>
      <w:r w:rsidR="004849E6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promena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odnosu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D50788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postojeće</w:t>
      </w:r>
      <w:r w:rsidR="00D50788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stanje</w:t>
      </w:r>
      <w:r w:rsidR="00D50788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Zakon</w:t>
      </w:r>
      <w:r w:rsidR="00D50788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prepoznaje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tri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nivoa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izlaganja</w:t>
      </w:r>
      <w:r w:rsidR="004849E6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situaciju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postojećeg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planiranog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vanrednog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izlaganja</w:t>
      </w:r>
      <w:r w:rsidR="004849E6" w:rsidRPr="00D01053">
        <w:rPr>
          <w:sz w:val="24"/>
          <w:szCs w:val="24"/>
          <w:lang w:val="sr-Cyrl-RS"/>
        </w:rPr>
        <w:t xml:space="preserve">) </w:t>
      </w:r>
      <w:r w:rsidR="00536803">
        <w:rPr>
          <w:sz w:val="24"/>
          <w:szCs w:val="24"/>
          <w:lang w:val="sr-Cyrl-RS"/>
        </w:rPr>
        <w:t>i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tri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vida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izlaganja</w:t>
      </w:r>
      <w:r w:rsidR="004849E6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profesionalno</w:t>
      </w:r>
      <w:r w:rsidR="004849E6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medicinsko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izlaganje</w:t>
      </w:r>
      <w:r w:rsidR="004849E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stanovništva</w:t>
      </w:r>
      <w:r w:rsidR="004849E6" w:rsidRPr="00D01053">
        <w:rPr>
          <w:sz w:val="24"/>
          <w:szCs w:val="24"/>
          <w:lang w:val="sr-Cyrl-RS"/>
        </w:rPr>
        <w:t>)</w:t>
      </w:r>
      <w:r w:rsidR="00CB3EDD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Takođe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prepoznaje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službe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stručnjake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sigurnosti</w:t>
      </w:r>
      <w:r w:rsidR="00CB3EDD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služba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služba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dozimetrije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stručnjak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jonizujućeg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stručnjak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medicinske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fizike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lice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odgovorno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CB3EDD" w:rsidRPr="00D01053">
        <w:rPr>
          <w:sz w:val="24"/>
          <w:szCs w:val="24"/>
          <w:lang w:val="sr-Cyrl-RS"/>
        </w:rPr>
        <w:t xml:space="preserve">) </w:t>
      </w:r>
      <w:r w:rsidR="00536803">
        <w:rPr>
          <w:sz w:val="24"/>
          <w:szCs w:val="24"/>
          <w:lang w:val="sr-Cyrl-RS"/>
        </w:rPr>
        <w:t>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ovaj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način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svima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njima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opredeljuju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uloga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obaveze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odgovornosti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podzakonskim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aktima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detaljnije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biti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propisani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kriterijumi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njihovo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imenovanje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kvalifikacije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itd</w:t>
      </w:r>
      <w:r w:rsidR="00CB3EDD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Potpuno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jonizujućeg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CB3EDD" w:rsidRPr="00D01053">
        <w:rPr>
          <w:sz w:val="24"/>
          <w:szCs w:val="24"/>
          <w:lang w:val="sr-Cyrl-RS"/>
        </w:rPr>
        <w:t xml:space="preserve"> - </w:t>
      </w:r>
      <w:r w:rsidR="00536803">
        <w:rPr>
          <w:sz w:val="24"/>
          <w:szCs w:val="24"/>
          <w:lang w:val="sr-Cyrl-RS"/>
        </w:rPr>
        <w:t>kontrola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visokoaktivnih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zatvorenih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izvora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isluženi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izvori</w:t>
      </w:r>
      <w:r w:rsidR="000739FF" w:rsidRPr="00D01053">
        <w:rPr>
          <w:sz w:val="24"/>
          <w:szCs w:val="24"/>
          <w:lang w:val="sr-Cyrl-RS"/>
        </w:rPr>
        <w:t xml:space="preserve"> („</w:t>
      </w:r>
      <w:r w:rsidR="000739FF" w:rsidRPr="00D01053">
        <w:rPr>
          <w:sz w:val="24"/>
          <w:szCs w:val="24"/>
          <w:lang w:val="en-GB"/>
        </w:rPr>
        <w:t>Disused source“)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napušteni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0739FF" w:rsidRPr="00D01053">
        <w:rPr>
          <w:sz w:val="24"/>
          <w:szCs w:val="24"/>
          <w:lang w:val="sr-Cyrl-RS"/>
        </w:rPr>
        <w:t xml:space="preserve"> („</w:t>
      </w:r>
      <w:r w:rsidR="000739FF" w:rsidRPr="00D01053">
        <w:rPr>
          <w:sz w:val="24"/>
          <w:szCs w:val="24"/>
          <w:lang w:val="en-GB"/>
        </w:rPr>
        <w:t>Orphan source“)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okviru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čega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naglašava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nosilaca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odobrenja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sprovođenje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kontrole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vođenja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evidencije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obaveštavanja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promenama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vezi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izvorima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itd</w:t>
      </w:r>
      <w:r w:rsidR="00CB3EDD" w:rsidRPr="00D01053">
        <w:rPr>
          <w:sz w:val="24"/>
          <w:szCs w:val="24"/>
          <w:lang w:val="sr-Cyrl-RS"/>
        </w:rPr>
        <w:t>.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Propisuje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nosioca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odobrenja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deklaracijom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proglasi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isluženi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AA66B6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tj</w:t>
      </w:r>
      <w:r w:rsidR="00AA66B6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onaj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više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koristi</w:t>
      </w:r>
      <w:r w:rsidR="00AA66B6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niti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ima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namera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koristi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delatnosti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koje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dobijeno</w:t>
      </w:r>
      <w:r w:rsidR="00AA66B6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odobrenje</w:t>
      </w:r>
      <w:r w:rsidR="00AA66B6" w:rsidRPr="00D01053">
        <w:rPr>
          <w:sz w:val="24"/>
          <w:szCs w:val="24"/>
          <w:lang w:val="sr-Cyrl-RS"/>
        </w:rPr>
        <w:t>)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što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novina</w:t>
      </w:r>
      <w:r w:rsidR="00CB3ED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jer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ga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važeći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</w:t>
      </w:r>
      <w:r w:rsidR="00CB3ED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prepoznaje</w:t>
      </w:r>
      <w:r w:rsidR="00FC7779" w:rsidRPr="00D01053">
        <w:rPr>
          <w:sz w:val="24"/>
          <w:szCs w:val="24"/>
          <w:lang w:val="sr-Cyrl-RS"/>
        </w:rPr>
        <w:t>,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uvode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napušteni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izvori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="000A3B8D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oni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različitih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razloga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nisu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regulatornom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kontrolom</w:t>
      </w:r>
      <w:r w:rsidR="000A3B8D" w:rsidRPr="00D01053">
        <w:rPr>
          <w:sz w:val="24"/>
          <w:szCs w:val="24"/>
          <w:lang w:val="sr-Cyrl-RS"/>
        </w:rPr>
        <w:t>).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Kad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su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pitanju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nuklearna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upravljanje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radioaktivnim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otpadom</w:t>
      </w:r>
      <w:r w:rsidR="00FC7779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licenca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izdaje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svaku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fazu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životnog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veka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nuklearnog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postrojenja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postoji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kontinuitet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licenciranju</w:t>
      </w:r>
      <w:r w:rsidR="00FC777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svih</w:t>
      </w:r>
      <w:r w:rsidR="0071265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faza</w:t>
      </w:r>
      <w:r w:rsidR="0071265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njegovog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životnog</w:t>
      </w:r>
      <w:r w:rsidR="0071265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veka</w:t>
      </w:r>
      <w:r w:rsidR="0071265E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Novina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remedijacije</w:t>
      </w:r>
      <w:r w:rsidR="001610B0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lokacija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kontaminiranih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kao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rezultat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planiranih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aktivnosti</w:t>
      </w:r>
      <w:r w:rsidR="00073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situacija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postojećeg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izlaganja</w:t>
      </w:r>
      <w:r w:rsidR="001610B0" w:rsidRPr="00D01053">
        <w:rPr>
          <w:sz w:val="24"/>
          <w:szCs w:val="24"/>
          <w:lang w:val="sr-Cyrl-RS"/>
        </w:rPr>
        <w:t>,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ili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kao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posledica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vanrednih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događaja</w:t>
      </w:r>
      <w:r w:rsidR="001610B0" w:rsidRPr="00D01053">
        <w:rPr>
          <w:sz w:val="24"/>
          <w:szCs w:val="24"/>
          <w:lang w:val="sr-Cyrl-RS"/>
        </w:rPr>
        <w:t xml:space="preserve">), </w:t>
      </w:r>
      <w:r w:rsidR="00536803">
        <w:rPr>
          <w:sz w:val="24"/>
          <w:szCs w:val="24"/>
          <w:lang w:val="sr-Cyrl-RS"/>
        </w:rPr>
        <w:t>sanacije</w:t>
      </w:r>
      <w:r w:rsidR="001610B0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objekata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kontaminiranih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kao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rezultat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situacija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postojećeg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izlaganja</w:t>
      </w:r>
      <w:r w:rsidR="001610B0" w:rsidRPr="00D01053">
        <w:rPr>
          <w:sz w:val="24"/>
          <w:szCs w:val="24"/>
          <w:lang w:val="sr-Cyrl-RS"/>
        </w:rPr>
        <w:t>,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ili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kao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posledica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vanrednih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događaja</w:t>
      </w:r>
      <w:r w:rsidR="001610B0" w:rsidRPr="00D01053">
        <w:rPr>
          <w:sz w:val="24"/>
          <w:szCs w:val="24"/>
          <w:lang w:val="sr-Cyrl-RS"/>
        </w:rPr>
        <w:t xml:space="preserve">) </w:t>
      </w:r>
      <w:r w:rsidR="00536803">
        <w:rPr>
          <w:sz w:val="24"/>
          <w:szCs w:val="24"/>
          <w:lang w:val="sr-Cyrl-RS"/>
        </w:rPr>
        <w:t>i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dekomisije</w:t>
      </w:r>
      <w:r w:rsidR="001610B0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svih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kojima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su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obavljane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delatnosti</w:t>
      </w:r>
      <w:r w:rsidR="001610B0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uključujući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postrojenja</w:t>
      </w:r>
      <w:r w:rsidR="001610B0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obavezna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cilju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oslobađanja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regulatorne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kontrole</w:t>
      </w:r>
      <w:r w:rsidR="001610B0" w:rsidRPr="00D01053">
        <w:rPr>
          <w:sz w:val="24"/>
          <w:szCs w:val="24"/>
          <w:lang w:val="sr-Cyrl-RS"/>
        </w:rPr>
        <w:t xml:space="preserve">), </w:t>
      </w:r>
      <w:r w:rsidR="00536803">
        <w:rPr>
          <w:sz w:val="24"/>
          <w:szCs w:val="24"/>
          <w:lang w:val="sr-Cyrl-RS"/>
        </w:rPr>
        <w:t>kao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izrade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plana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dekomisije</w:t>
      </w:r>
      <w:r w:rsidR="001610B0" w:rsidRPr="00D01053">
        <w:rPr>
          <w:sz w:val="24"/>
          <w:szCs w:val="24"/>
          <w:lang w:val="sr-Cyrl-RS"/>
        </w:rPr>
        <w:t>.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Kad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su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pitanju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radijaciona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</w:t>
      </w:r>
      <w:r w:rsidR="001610B0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pojačava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sistem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bezbednosti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nuklearnih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materijala</w:t>
      </w:r>
      <w:r w:rsidR="001610B0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uvodi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uspostavljanja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mera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postrojenja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kojima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koriste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radioaktivni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izvori</w:t>
      </w:r>
      <w:r w:rsidR="005F65C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kao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obaveza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izrade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Plana</w:t>
      </w:r>
      <w:r w:rsidR="00073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bezbednosti</w:t>
      </w:r>
      <w:r w:rsidR="001610B0" w:rsidRPr="00D01053">
        <w:rPr>
          <w:sz w:val="24"/>
          <w:szCs w:val="24"/>
          <w:lang w:val="sr-Cyrl-RS"/>
        </w:rPr>
        <w:t>.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Rekao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usklađenost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Direktivom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Saveta</w:t>
      </w:r>
      <w:r w:rsidR="009629FF" w:rsidRPr="00D01053">
        <w:rPr>
          <w:sz w:val="24"/>
          <w:szCs w:val="24"/>
          <w:lang w:val="sr-Cyrl-RS"/>
        </w:rPr>
        <w:t xml:space="preserve"> 2013/59/</w:t>
      </w:r>
      <w:r w:rsidR="00536803">
        <w:rPr>
          <w:sz w:val="24"/>
          <w:szCs w:val="24"/>
          <w:lang w:val="sr-Cyrl-RS"/>
        </w:rPr>
        <w:t>Euratom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sada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samo</w:t>
      </w:r>
      <w:r w:rsidR="00731B6D" w:rsidRPr="00D01053">
        <w:rPr>
          <w:sz w:val="24"/>
          <w:szCs w:val="24"/>
          <w:lang w:val="sr-Cyrl-RS"/>
        </w:rPr>
        <w:t xml:space="preserve"> 53%, </w:t>
      </w:r>
      <w:r w:rsidR="00536803">
        <w:rPr>
          <w:sz w:val="24"/>
          <w:szCs w:val="24"/>
          <w:lang w:val="sr-Cyrl-RS"/>
        </w:rPr>
        <w:t>jer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ovo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odnosi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Predlog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zakona</w:t>
      </w:r>
      <w:r w:rsidR="00731B6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</w:t>
      </w:r>
      <w:r w:rsidR="0036229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obzirom</w:t>
      </w:r>
      <w:r w:rsidR="0036229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36229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</w:t>
      </w:r>
      <w:r w:rsidR="0036229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još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uvek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postoje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prateći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podzakonski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akti</w:t>
      </w:r>
      <w:r w:rsidR="009629F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ali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Pr="00D01053">
        <w:rPr>
          <w:sz w:val="24"/>
          <w:szCs w:val="24"/>
          <w:lang w:val="sr-Cyrl-RS"/>
        </w:rPr>
        <w:t>,</w:t>
      </w:r>
      <w:r w:rsidR="00731B6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nakon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njihovog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donošenja</w:t>
      </w:r>
      <w:r w:rsidRPr="00D01053">
        <w:rPr>
          <w:sz w:val="24"/>
          <w:szCs w:val="24"/>
          <w:lang w:val="sr-Cyrl-RS"/>
        </w:rPr>
        <w:t>,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očekuje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potpuna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usklađenost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ovom</w:t>
      </w:r>
      <w:r w:rsidR="009629F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direktivom</w:t>
      </w:r>
      <w:r w:rsidR="009629FF" w:rsidRPr="00D01053">
        <w:rPr>
          <w:sz w:val="24"/>
          <w:szCs w:val="24"/>
          <w:lang w:val="sr-Cyrl-RS"/>
        </w:rPr>
        <w:t xml:space="preserve">. </w:t>
      </w:r>
      <w:r w:rsidR="001610B0" w:rsidRPr="00D01053">
        <w:rPr>
          <w:sz w:val="24"/>
          <w:szCs w:val="24"/>
          <w:lang w:val="sr-Cyrl-RS"/>
        </w:rPr>
        <w:t xml:space="preserve"> </w:t>
      </w:r>
      <w:r w:rsidR="000A3B8D" w:rsidRPr="00D01053">
        <w:rPr>
          <w:sz w:val="24"/>
          <w:szCs w:val="24"/>
          <w:lang w:val="sr-Cyrl-RS"/>
        </w:rPr>
        <w:t xml:space="preserve"> </w:t>
      </w:r>
      <w:r w:rsidR="00CB3EDD" w:rsidRPr="00D01053">
        <w:rPr>
          <w:sz w:val="24"/>
          <w:szCs w:val="24"/>
          <w:lang w:val="sr-Cyrl-RS"/>
        </w:rPr>
        <w:t xml:space="preserve"> </w:t>
      </w:r>
    </w:p>
    <w:p w:rsidR="00C65D82" w:rsidRPr="00D01053" w:rsidRDefault="00C06950" w:rsidP="00C65D8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 xml:space="preserve"> </w:t>
      </w:r>
    </w:p>
    <w:p w:rsidR="00FB070A" w:rsidRPr="00D01053" w:rsidRDefault="00C65D82" w:rsidP="00C65D82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lastRenderedPageBreak/>
        <w:tab/>
      </w:r>
      <w:r w:rsidR="00536803">
        <w:rPr>
          <w:sz w:val="24"/>
          <w:szCs w:val="24"/>
          <w:lang w:val="sr-Cyrl-RS"/>
        </w:rPr>
        <w:t>U</w:t>
      </w:r>
      <w:r w:rsidR="004B3768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diskusiji</w:t>
      </w:r>
      <w:r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koja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usledila</w:t>
      </w:r>
      <w:r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učestvovali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su</w:t>
      </w:r>
      <w:r w:rsidR="004B3768" w:rsidRPr="00D01053">
        <w:rPr>
          <w:sz w:val="24"/>
          <w:szCs w:val="24"/>
          <w:lang w:val="sr-Cyrl-RS"/>
        </w:rPr>
        <w:t>:</w:t>
      </w:r>
      <w:r w:rsidR="00A24050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Aleksandra</w:t>
      </w:r>
      <w:r w:rsidR="0006054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Knez</w:t>
      </w:r>
      <w:r w:rsidR="0006054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Milojković</w:t>
      </w:r>
      <w:r w:rsidR="0006054C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CS"/>
        </w:rPr>
        <w:t>Branko</w:t>
      </w:r>
      <w:r w:rsidR="00B93F9B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Brajić</w:t>
      </w:r>
      <w:r w:rsidR="00B93F9B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Branislav</w:t>
      </w:r>
      <w:r w:rsidR="00AF0B0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Blažić</w:t>
      </w:r>
      <w:r w:rsidR="00AF0B04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Jelena</w:t>
      </w:r>
      <w:r w:rsidR="00295A1D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Pajić</w:t>
      </w:r>
      <w:r w:rsidR="00295A1D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Ivana</w:t>
      </w:r>
      <w:r w:rsidR="008A343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Stojiljković</w:t>
      </w:r>
      <w:r w:rsidR="008A3433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Luka</w:t>
      </w:r>
      <w:r w:rsidR="008A343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Rubinjoni</w:t>
      </w:r>
      <w:r w:rsidR="008A3433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Maja</w:t>
      </w:r>
      <w:r w:rsidR="00187846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Eremić</w:t>
      </w:r>
      <w:r w:rsidR="00187846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Savković</w:t>
      </w:r>
      <w:r w:rsidR="00187846" w:rsidRPr="00D01053">
        <w:rPr>
          <w:sz w:val="24"/>
          <w:szCs w:val="24"/>
          <w:lang w:val="sr-Cyrl-CS"/>
        </w:rPr>
        <w:t xml:space="preserve">, </w:t>
      </w:r>
      <w:r w:rsidR="00536803">
        <w:rPr>
          <w:sz w:val="24"/>
          <w:szCs w:val="24"/>
          <w:lang w:val="sr-Cyrl-CS"/>
        </w:rPr>
        <w:t>Nebojša</w:t>
      </w:r>
      <w:r w:rsidR="008373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Cvetković</w:t>
      </w:r>
      <w:r w:rsidR="00837388" w:rsidRPr="00D01053">
        <w:rPr>
          <w:sz w:val="24"/>
          <w:szCs w:val="24"/>
          <w:lang w:val="sr-Cyrl-CS"/>
        </w:rPr>
        <w:t>,</w:t>
      </w:r>
      <w:r w:rsidR="001A2F0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RS"/>
        </w:rPr>
        <w:t>Slađan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Velinov</w:t>
      </w:r>
      <w:r w:rsidR="001A2F0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Borislava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Petrović</w:t>
      </w:r>
      <w:r w:rsidR="001A2F0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Gordana</w:t>
      </w:r>
      <w:r w:rsidR="00A02E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Čomić</w:t>
      </w:r>
      <w:r w:rsidR="00A02E5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Duško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Košutić</w:t>
      </w:r>
      <w:r w:rsidR="00FB689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Ivan</w:t>
      </w:r>
      <w:r w:rsidR="00A042BD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Videnović</w:t>
      </w:r>
      <w:r w:rsidR="00A042BD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Mina</w:t>
      </w:r>
      <w:r w:rsidR="00864B5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Mitrović</w:t>
      </w:r>
      <w:r w:rsidR="00864B5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Jeremić</w:t>
      </w:r>
      <w:r w:rsidR="00837388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i</w:t>
      </w:r>
      <w:r w:rsidR="00AF49B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Vladimir</w:t>
      </w:r>
      <w:r w:rsidR="00AF49B3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CS"/>
        </w:rPr>
        <w:t>Todorović</w:t>
      </w:r>
      <w:r w:rsidR="00AF49B3" w:rsidRPr="00D01053">
        <w:rPr>
          <w:sz w:val="24"/>
          <w:szCs w:val="24"/>
          <w:lang w:val="sr-Cyrl-CS"/>
        </w:rPr>
        <w:t>.</w:t>
      </w:r>
    </w:p>
    <w:p w:rsidR="001E58A9" w:rsidRPr="00D01053" w:rsidRDefault="000510E1" w:rsidP="00FB070A">
      <w:pPr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 xml:space="preserve"> </w:t>
      </w:r>
    </w:p>
    <w:p w:rsidR="00B93F9B" w:rsidRPr="00D01053" w:rsidRDefault="00536803" w:rsidP="00C65D82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Aleksandra</w:t>
      </w:r>
      <w:r w:rsidR="000605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Knez</w:t>
      </w:r>
      <w:r w:rsidR="000605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Milojković</w:t>
      </w:r>
      <w:r w:rsidR="0006054C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0605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</w:t>
      </w:r>
      <w:r w:rsidR="000605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06054C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65D82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njenom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C65D82" w:rsidRPr="00D01053">
        <w:rPr>
          <w:sz w:val="24"/>
          <w:szCs w:val="24"/>
          <w:lang w:val="sr-Cyrl-RS"/>
        </w:rPr>
        <w:t>,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važećem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zakonu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propusta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8642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prezentacije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rečeno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pretočeno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budućeg</w:t>
      </w:r>
      <w:r w:rsidR="0028642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0739F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propusti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njime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ispravljeni</w:t>
      </w:r>
      <w:r w:rsidR="00286421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njenom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C65D82" w:rsidRPr="00D01053">
        <w:rPr>
          <w:sz w:val="24"/>
          <w:szCs w:val="24"/>
          <w:lang w:val="sr-Cyrl-RS"/>
        </w:rPr>
        <w:t>,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standardima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Međunarodne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atomsku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energiju</w:t>
      </w:r>
      <w:r w:rsidR="00CE6F0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novopredloženi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Direktorat</w:t>
      </w:r>
      <w:r w:rsidR="00CE6F0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primarno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regulatornu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ulogu</w:t>
      </w:r>
      <w:r w:rsidR="00CE6F0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ima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širu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ulogu</w:t>
      </w:r>
      <w:r w:rsidR="00CE6F0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nedovoljna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5078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njegova</w:t>
      </w:r>
      <w:r w:rsidR="00CE6F0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</w:t>
      </w:r>
      <w:r w:rsidR="00CE6F01" w:rsidRPr="00D01053">
        <w:rPr>
          <w:sz w:val="24"/>
          <w:szCs w:val="24"/>
          <w:lang w:val="sr-Cyrl-RS"/>
        </w:rPr>
        <w:t>.</w:t>
      </w:r>
      <w:r w:rsidR="00D5078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Iznoseći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primedbe</w:t>
      </w:r>
      <w:r w:rsidR="00964D4C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akcenat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naplati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nuklearnih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licenci</w:t>
      </w:r>
      <w:r w:rsidR="00964D4C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nuklearnoj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sigurnosti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64D4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bezbednosti</w:t>
      </w:r>
      <w:r w:rsidR="00964D4C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Detalji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uslovima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</w:t>
      </w:r>
      <w:r w:rsidR="000739F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ostavljeno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Direktoratu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ih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naknadno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samostalno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dorađuje</w:t>
      </w:r>
      <w:r w:rsidR="000739FF" w:rsidRPr="00D01053">
        <w:rPr>
          <w:sz w:val="24"/>
          <w:szCs w:val="24"/>
          <w:lang w:val="sr-Cyrl-RS"/>
        </w:rPr>
        <w:t>.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dostupnost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informacijama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licenci</w:t>
      </w:r>
      <w:r w:rsidR="000739F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skrenula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dosadašnjoj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praksi</w:t>
      </w:r>
      <w:r w:rsidR="000739F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npr</w:t>
      </w:r>
      <w:r w:rsidR="00C65D82" w:rsidRPr="00D01053">
        <w:rPr>
          <w:sz w:val="24"/>
          <w:szCs w:val="24"/>
          <w:lang w:val="sr-Cyrl-RS"/>
        </w:rPr>
        <w:t>.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procene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0739F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pokazalo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pravovremene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informisanosti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konsultovanja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lokalnog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stanovništva</w:t>
      </w:r>
      <w:r w:rsidR="000739F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0739FF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Postavila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postaje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Direktorat</w:t>
      </w:r>
      <w:r w:rsidR="000739F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posluži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izbegne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neizvršenih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poslova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nerealizovanih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projekata</w:t>
      </w:r>
      <w:r w:rsidR="000739F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ranije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dobijen</w:t>
      </w:r>
      <w:r w:rsidR="003A6FD0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novac</w:t>
      </w:r>
      <w:r w:rsidR="0011330E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čiji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podigne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nuklearne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sigurnosti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bezbednosti</w:t>
      </w:r>
      <w:r w:rsidR="003A6FD0" w:rsidRPr="00D01053">
        <w:rPr>
          <w:sz w:val="24"/>
          <w:szCs w:val="24"/>
          <w:lang w:val="sr-Cyrl-RS"/>
        </w:rPr>
        <w:t>.</w:t>
      </w:r>
      <w:r w:rsidR="004A7D16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C65D82" w:rsidRPr="00D01053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njenom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C65D82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novac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dobijen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iskorišćen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svoju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namenu</w:t>
      </w:r>
      <w:r w:rsidR="0011330E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uputno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donositi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11330E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dok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1330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</w:t>
      </w:r>
      <w:r w:rsidR="0011330E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Postavila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reguliše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razvijanja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korišćenja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nuklearnih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tehnologija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agraru</w:t>
      </w:r>
      <w:r w:rsidR="004D267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4D267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javlja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životnoj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sredini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dovode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potencijalnu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veliku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nuklearnu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nesigurnost</w:t>
      </w:r>
      <w:r w:rsidR="004D267A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Kritikovala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267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Direktorata</w:t>
      </w:r>
      <w:r w:rsidR="00C65D82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preširoko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postavljeni</w:t>
      </w:r>
      <w:r w:rsidR="008035AD" w:rsidRPr="00D01053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da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stručnom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spremom</w:t>
      </w:r>
      <w:r w:rsidR="008035AD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vrlo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odgovoran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ozbiljan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posao</w:t>
      </w:r>
      <w:r w:rsidR="008035AD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čelu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osoba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31B6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određenim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iskustvom</w:t>
      </w:r>
      <w:r w:rsidR="008035AD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svega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navedenog</w:t>
      </w:r>
      <w:r w:rsidR="00C65D82" w:rsidRPr="00D01053">
        <w:rPr>
          <w:sz w:val="24"/>
          <w:szCs w:val="24"/>
          <w:lang w:val="sr-Cyrl-RS"/>
        </w:rPr>
        <w:t>,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65D82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njenom</w:t>
      </w:r>
      <w:r w:rsidR="00C65D8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C65D82" w:rsidRPr="00D01053">
        <w:rPr>
          <w:sz w:val="24"/>
          <w:szCs w:val="24"/>
          <w:lang w:val="sr-Cyrl-RS"/>
        </w:rPr>
        <w:t>,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precizno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objašnjenje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primenjivati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sprovoditi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direktive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8035AD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stoga</w:t>
      </w:r>
      <w:r w:rsidR="00FE0D4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FE0D4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B93F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ostane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skupštinskoj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proceduri</w:t>
      </w:r>
      <w:r w:rsidR="00731B6D" w:rsidRPr="00D01053">
        <w:rPr>
          <w:sz w:val="24"/>
          <w:szCs w:val="24"/>
          <w:lang w:val="sr-Cyrl-RS"/>
        </w:rPr>
        <w:t>,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nedorečenosti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8035A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isprave</w:t>
      </w:r>
      <w:r w:rsidR="008035AD" w:rsidRPr="00D01053">
        <w:rPr>
          <w:sz w:val="24"/>
          <w:szCs w:val="24"/>
          <w:lang w:val="sr-Cyrl-RS"/>
        </w:rPr>
        <w:t xml:space="preserve">. </w:t>
      </w:r>
    </w:p>
    <w:p w:rsidR="00563C81" w:rsidRPr="00D01053" w:rsidRDefault="00536803" w:rsidP="00C65D82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Branko</w:t>
      </w:r>
      <w:r w:rsidR="00B93F9B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Brajić</w:t>
      </w:r>
      <w:r w:rsidR="00B93F9B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pomoćnik</w:t>
      </w:r>
      <w:r w:rsidR="00B93F9B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direktora</w:t>
      </w:r>
      <w:r w:rsidR="00B93F9B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Agencije</w:t>
      </w:r>
      <w:r w:rsidR="00FE0D4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odgovarajući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  <w:r w:rsidR="00FE0D4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rekao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vršenje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licenciranja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uobičajena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praksa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svuda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svetu</w:t>
      </w:r>
      <w:r w:rsidR="00FE0D4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samim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tim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naplata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licenci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niko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nema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nameru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tome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zarađuje</w:t>
      </w:r>
      <w:r w:rsidR="00FE0D48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Kad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nerealizovani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projekti</w:t>
      </w:r>
      <w:r w:rsidR="00FE0D4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rekao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tome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sad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razgovarati</w:t>
      </w:r>
      <w:r w:rsidR="00FE0D4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jer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direktnoj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vezi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Predlogom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FE0D48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vezi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navodnom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netransparentnošću</w:t>
      </w:r>
      <w:r w:rsidR="00FE0D4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istakao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Agencija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krajnje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transparentno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telo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nalazi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njenom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sajtu</w:t>
      </w:r>
      <w:r w:rsidR="00FE0D4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a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tako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ostati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kad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preraste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FE0D4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Direktorat</w:t>
      </w:r>
      <w:r w:rsidR="00FE0D48" w:rsidRPr="00D01053">
        <w:rPr>
          <w:rFonts w:ascii="Times New Roman" w:hAnsi="Times New Roman" w:cs="Times New Roman"/>
          <w:lang w:val="sr-Cyrl-CS"/>
        </w:rPr>
        <w:t xml:space="preserve">. </w:t>
      </w:r>
    </w:p>
    <w:p w:rsidR="00295A1D" w:rsidRPr="00D01053" w:rsidRDefault="00536803" w:rsidP="00F63F76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Branislav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Blažić</w:t>
      </w:r>
      <w:r w:rsidR="00AF0B04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državni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sekretar</w:t>
      </w:r>
      <w:r w:rsidR="00C65D82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Ministarstva</w:t>
      </w:r>
      <w:r w:rsidR="00C65D82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zaštite</w:t>
      </w:r>
      <w:r w:rsidR="00C65D82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životne</w:t>
      </w:r>
      <w:r w:rsidR="00C65D82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sredine</w:t>
      </w:r>
      <w:r w:rsidR="00AF0B04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rekao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danas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predstavljen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izvanredan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dokument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uloženo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mnogo</w:t>
      </w:r>
      <w:r w:rsidR="00AF0B04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rada</w:t>
      </w:r>
      <w:r w:rsidR="00397E45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okviru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kog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objedinjeni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stručni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administrativni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kapaciteti</w:t>
      </w:r>
      <w:r w:rsidR="00397E45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regulativa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nadzor</w:t>
      </w:r>
      <w:r w:rsidR="00AF0B04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Direktorat</w:t>
      </w:r>
      <w:r w:rsidR="008A6F13" w:rsidRPr="00D01053">
        <w:rPr>
          <w:rFonts w:ascii="Times New Roman" w:hAnsi="Times New Roman" w:cs="Times New Roman"/>
          <w:lang w:val="sr-Cyrl-CS"/>
        </w:rPr>
        <w:t>,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kao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telo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biti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sastavljeno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najstručnijih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kadrova</w:t>
      </w:r>
      <w:r w:rsidR="001C2CBE" w:rsidRPr="00D01053">
        <w:rPr>
          <w:rFonts w:ascii="Times New Roman" w:hAnsi="Times New Roman" w:cs="Times New Roman"/>
          <w:lang w:val="sr-Cyrl-CS"/>
        </w:rPr>
        <w:t>,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bude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nezavisno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bez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obaveze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ikome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odgovara</w:t>
      </w:r>
      <w:r w:rsidR="00397E45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osim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struke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savesti</w:t>
      </w:r>
      <w:r w:rsidR="00397E45" w:rsidRPr="00D01053">
        <w:rPr>
          <w:rFonts w:ascii="Times New Roman" w:hAnsi="Times New Roman" w:cs="Times New Roman"/>
          <w:lang w:val="sr-Cyrl-CS"/>
        </w:rPr>
        <w:t>.</w:t>
      </w:r>
      <w:r w:rsidR="008A6F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Istakao</w:t>
      </w:r>
      <w:r w:rsidR="008A6F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8A6F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8A6F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podnošenje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izveštaja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podrazumeva</w:t>
      </w:r>
      <w:r w:rsidR="00397E45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ali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niko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meša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njegov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stručni</w:t>
      </w:r>
      <w:r w:rsidR="00397E45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</w:t>
      </w:r>
      <w:r w:rsidR="00397E45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Podsetio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zračenje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može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ima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značajne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negativne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efekte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zdravlje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ljudi</w:t>
      </w:r>
      <w:r w:rsidR="0076224A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posebno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karcinom</w:t>
      </w:r>
      <w:r w:rsidR="0076224A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kao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osnovni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najteži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vid</w:t>
      </w:r>
      <w:r w:rsidR="0076224A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evidentan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dokazan</w:t>
      </w:r>
      <w:r w:rsidR="0076224A" w:rsidRPr="00D01053">
        <w:rPr>
          <w:rFonts w:ascii="Times New Roman" w:hAnsi="Times New Roman" w:cs="Times New Roman"/>
          <w:lang w:val="sr-Cyrl-CS"/>
        </w:rPr>
        <w:t>,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istakavši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neophodna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velika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ozbiljnost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ljudi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lastRenderedPageBreak/>
        <w:t>njihovog</w:t>
      </w:r>
      <w:r w:rsidR="007622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zdravlja</w:t>
      </w:r>
      <w:r w:rsidR="00A0536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što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ovim</w:t>
      </w:r>
      <w:r w:rsidR="00A0536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zakonom</w:t>
      </w:r>
      <w:r w:rsidR="00A0536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postići</w:t>
      </w:r>
      <w:r w:rsidR="00A05368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Skrenuo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pažnju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neophodno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pooštriti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kaznenu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politiku</w:t>
      </w:r>
      <w:r w:rsidR="00E31983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jer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predviđene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kazne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male</w:t>
      </w:r>
      <w:r w:rsidR="00E31983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a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kazne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trebalo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pooštriti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ukupnom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sistemu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životne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sredine</w:t>
      </w:r>
      <w:r w:rsidR="00E31983" w:rsidRPr="00D01053">
        <w:rPr>
          <w:rFonts w:ascii="Times New Roman" w:hAnsi="Times New Roman" w:cs="Times New Roman"/>
          <w:lang w:val="sr-Cyrl-CS"/>
        </w:rPr>
        <w:t>,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jer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potrebno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podići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nivo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discipline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odgovornosti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ljudi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ovoj</w:t>
      </w:r>
      <w:r w:rsidR="00E3198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oblasti</w:t>
      </w:r>
      <w:r w:rsidR="00E31983" w:rsidRPr="00D01053">
        <w:rPr>
          <w:rFonts w:ascii="Times New Roman" w:hAnsi="Times New Roman" w:cs="Times New Roman"/>
          <w:lang w:val="sr-Cyrl-CS"/>
        </w:rPr>
        <w:t xml:space="preserve">. </w:t>
      </w:r>
    </w:p>
    <w:p w:rsidR="00BD06FD" w:rsidRPr="00D01053" w:rsidRDefault="00536803" w:rsidP="00F63F76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Jelena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Pajić</w:t>
      </w:r>
      <w:r w:rsidR="00295A1D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načelnik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Centra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radiološku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zaštitu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Instituta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medicinu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295A1D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prvi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komentar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iznela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vezi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službama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medicine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profesionalnom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zaštitom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izloženih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lica</w:t>
      </w:r>
      <w:r w:rsidR="00295A1D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naglasivši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oblast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zdravstvenae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zaštite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već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uređena</w:t>
      </w:r>
      <w:r w:rsidR="00F63F76" w:rsidRPr="00D01053">
        <w:rPr>
          <w:rFonts w:ascii="Times New Roman" w:hAnsi="Times New Roman" w:cs="Times New Roman"/>
          <w:lang w:val="sr-Cyrl-CS"/>
        </w:rPr>
        <w:t>,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svega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Zakonom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zdravstvenoj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zaštiti</w:t>
      </w:r>
      <w:r w:rsidR="00295A1D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a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potom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setom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podzakonskih</w:t>
      </w:r>
      <w:r w:rsidR="00295A1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akata</w:t>
      </w:r>
      <w:r w:rsidR="00295A1D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Kad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spoljni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radnici</w:t>
      </w:r>
      <w:r w:rsidR="005923A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tj</w:t>
      </w:r>
      <w:r w:rsidR="005923A7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njihovo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izjednačavanje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pogledu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obaveza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poslodavca</w:t>
      </w:r>
      <w:r w:rsidR="00B04713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odnosno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nosilaca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odobrenja</w:t>
      </w:r>
      <w:r w:rsidR="005923A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sa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stalno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angažovanim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profesionalno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izloženim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licima</w:t>
      </w:r>
      <w:r w:rsidR="005923A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istakla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smatra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neizvodljivim</w:t>
      </w:r>
      <w:r w:rsidR="005923A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jer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npr</w:t>
      </w:r>
      <w:r w:rsidR="00B04713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serviseri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slučaju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kvara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uređaja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dolaze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hitno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mogu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imati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zdravstveni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pregled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dozimetar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im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obezbedio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nosilac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odobrenja</w:t>
      </w:r>
      <w:r w:rsidR="005923A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takav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slučaj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licima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obavljaju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dozimetrijsku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kontrolu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izvora</w:t>
      </w:r>
      <w:r w:rsidR="005923A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zračenja</w:t>
      </w:r>
      <w:r w:rsidR="005923A7" w:rsidRPr="00D01053">
        <w:rPr>
          <w:rFonts w:ascii="Times New Roman" w:hAnsi="Times New Roman" w:cs="Times New Roman"/>
          <w:lang w:val="sr-Cyrl-CS"/>
        </w:rPr>
        <w:t>.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trebalo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razdvojiti</w:t>
      </w:r>
      <w:r w:rsidR="00B04713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kako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praksi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dolazilo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problema</w:t>
      </w:r>
      <w:r w:rsidR="00B04713" w:rsidRPr="00D01053">
        <w:rPr>
          <w:rFonts w:ascii="Times New Roman" w:hAnsi="Times New Roman" w:cs="Times New Roman"/>
          <w:lang w:val="sr-Cyrl-CS"/>
        </w:rPr>
        <w:t>.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vezi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licem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odgovornim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jonizujućeg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zračenja</w:t>
      </w:r>
      <w:r w:rsidR="00147077" w:rsidRPr="00D01053">
        <w:rPr>
          <w:rFonts w:ascii="Times New Roman" w:hAnsi="Times New Roman" w:cs="Times New Roman"/>
          <w:lang w:val="sr-Cyrl-CS"/>
        </w:rPr>
        <w:t xml:space="preserve"> (</w:t>
      </w:r>
      <w:r>
        <w:rPr>
          <w:rFonts w:ascii="Times New Roman" w:hAnsi="Times New Roman" w:cs="Times New Roman"/>
          <w:lang w:val="sr-Cyrl-CS"/>
        </w:rPr>
        <w:t>tj</w:t>
      </w:r>
      <w:r w:rsidR="00147077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licem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obučeno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osposobljeno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sprovođenje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mera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zaštite</w:t>
      </w:r>
      <w:r w:rsidR="00147077" w:rsidRPr="00D01053">
        <w:rPr>
          <w:rFonts w:ascii="Times New Roman" w:hAnsi="Times New Roman" w:cs="Times New Roman"/>
          <w:lang w:val="sr-Cyrl-CS"/>
        </w:rPr>
        <w:t xml:space="preserve">), </w:t>
      </w:r>
      <w:r>
        <w:rPr>
          <w:rFonts w:ascii="Times New Roman" w:hAnsi="Times New Roman" w:cs="Times New Roman"/>
          <w:lang w:val="sr-Cyrl-CS"/>
        </w:rPr>
        <w:t>smatra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obzirom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situaciju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praksi</w:t>
      </w:r>
      <w:r w:rsidR="00A95FFC" w:rsidRPr="00D01053">
        <w:rPr>
          <w:rFonts w:ascii="Times New Roman" w:hAnsi="Times New Roman" w:cs="Times New Roman"/>
          <w:lang w:val="sr-Cyrl-CS"/>
        </w:rPr>
        <w:t>,</w:t>
      </w:r>
      <w:r w:rsidR="00B0471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neophodna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preciznija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definicija</w:t>
      </w:r>
      <w:r w:rsidR="0014707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jer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ovaj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način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izjednačeno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svakim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profesionalno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izloženim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licem</w:t>
      </w:r>
      <w:r w:rsidR="00147077" w:rsidRPr="00D01053">
        <w:rPr>
          <w:rFonts w:ascii="Times New Roman" w:hAnsi="Times New Roman" w:cs="Times New Roman"/>
          <w:lang w:val="sr-Cyrl-CS"/>
        </w:rPr>
        <w:t>.</w:t>
      </w:r>
      <w:r w:rsidR="00F63F7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Kad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medicinski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fizičar</w:t>
      </w:r>
      <w:r w:rsidR="0014707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predviđeno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zdravstveni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radnici</w:t>
      </w:r>
      <w:r w:rsidR="0014707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međutim</w:t>
      </w:r>
      <w:r w:rsidR="0014707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BD06F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trebalo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konsultovati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zdravstvenoj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zaštiti</w:t>
      </w:r>
      <w:r w:rsidR="00147077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kao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Katalog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radnih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mesta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javnim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službama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drugim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organizacijama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javnom</w:t>
      </w:r>
      <w:r w:rsidR="00147077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sektoru</w:t>
      </w:r>
      <w:r w:rsidR="00147077" w:rsidRPr="00D01053">
        <w:rPr>
          <w:rFonts w:ascii="Times New Roman" w:hAnsi="Times New Roman" w:cs="Times New Roman"/>
          <w:lang w:val="sr-Cyrl-CS"/>
        </w:rPr>
        <w:t xml:space="preserve">. </w:t>
      </w:r>
    </w:p>
    <w:p w:rsidR="00187846" w:rsidRPr="00D01053" w:rsidRDefault="00536803" w:rsidP="00F63F76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Luka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Rubinjoni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Inovacionog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centra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Tehnološko</w:t>
      </w:r>
      <w:r w:rsidR="008A3433" w:rsidRPr="00D01053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metalurškog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fakulteta</w:t>
      </w:r>
      <w:r w:rsidR="008A3433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osvrnuo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mobilnih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postrojenja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tretman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radioaktivnog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otpada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uopšte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mobilne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nuklearne</w:t>
      </w:r>
      <w:r w:rsidR="008A3433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delatnosti</w:t>
      </w:r>
      <w:r w:rsidR="008A3433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Naime</w:t>
      </w:r>
      <w:r w:rsidR="00B3284A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članovima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definiše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procedura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odobrenja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dobijanja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licenci</w:t>
      </w:r>
      <w:r w:rsidR="00BD06FD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uređivanja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oblasti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nuklearne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delatnosti</w:t>
      </w:r>
      <w:r w:rsidR="00B3284A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često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mobilna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postrojenja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izuzeta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procesu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odobravanja</w:t>
      </w:r>
      <w:r w:rsidR="00B3284A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bilo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dobro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jednim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definisati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uslovima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način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mobilni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</w:t>
      </w:r>
      <w:r w:rsidR="00B3284A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zapravo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odvija</w:t>
      </w:r>
      <w:r w:rsidR="00B3284A" w:rsidRPr="00D01053">
        <w:rPr>
          <w:rFonts w:ascii="Times New Roman" w:hAnsi="Times New Roman" w:cs="Times New Roman"/>
          <w:lang w:val="sr-Cyrl-CS"/>
        </w:rPr>
        <w:t xml:space="preserve">. </w:t>
      </w:r>
    </w:p>
    <w:p w:rsidR="00837388" w:rsidRPr="00D01053" w:rsidRDefault="00536803" w:rsidP="008D682C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Maja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Eremić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Savković</w:t>
      </w:r>
      <w:r w:rsidR="008D682C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pomoćnik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direktora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Agencije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zaštitu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jonizujućih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zračenja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nuklearnu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sigurnost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187846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odgovorila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mobilna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postrojenja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donekle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razlikuju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objekata</w:t>
      </w:r>
      <w:r w:rsidR="00187846" w:rsidRPr="00D01053">
        <w:rPr>
          <w:rFonts w:ascii="Times New Roman" w:hAnsi="Times New Roman" w:cs="Times New Roman"/>
          <w:lang w:val="sr-Cyrl-CS"/>
        </w:rPr>
        <w:t xml:space="preserve"> (</w:t>
      </w:r>
      <w:r>
        <w:rPr>
          <w:rFonts w:ascii="Times New Roman" w:hAnsi="Times New Roman" w:cs="Times New Roman"/>
          <w:lang w:val="sr-Cyrl-CS"/>
        </w:rPr>
        <w:t>zidanih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zgrada</w:t>
      </w:r>
      <w:r w:rsidR="00187846" w:rsidRPr="00D01053">
        <w:rPr>
          <w:rFonts w:ascii="Times New Roman" w:hAnsi="Times New Roman" w:cs="Times New Roman"/>
          <w:lang w:val="sr-Cyrl-CS"/>
        </w:rPr>
        <w:t xml:space="preserve">), </w:t>
      </w:r>
      <w:r>
        <w:rPr>
          <w:rFonts w:ascii="Times New Roman" w:hAnsi="Times New Roman" w:cs="Times New Roman"/>
          <w:lang w:val="sr-Cyrl-CS"/>
        </w:rPr>
        <w:t>zbog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čega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dolazi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pojedinačnih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odstupanja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kad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obaveze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odnose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nuklearne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objekte</w:t>
      </w:r>
      <w:r w:rsidR="00187846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Kada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pitanju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definisanje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posebnim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187846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složila</w:t>
      </w:r>
      <w:r w:rsidR="00A95FF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tome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trebalo</w:t>
      </w:r>
      <w:r w:rsidR="00187846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razmisliti</w:t>
      </w:r>
      <w:r w:rsidR="00187846" w:rsidRPr="00D01053">
        <w:rPr>
          <w:rFonts w:ascii="Times New Roman" w:hAnsi="Times New Roman" w:cs="Times New Roman"/>
          <w:lang w:val="sr-Cyrl-CS"/>
        </w:rPr>
        <w:t xml:space="preserve">. </w:t>
      </w:r>
    </w:p>
    <w:p w:rsidR="000A1841" w:rsidRPr="00D01053" w:rsidRDefault="00536803" w:rsidP="008D682C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Nebojša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Cvetković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Kruševačkog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ekološkog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centra</w:t>
      </w:r>
      <w:r w:rsidR="0083738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skrenuo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pažnju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sastav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Radne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grupe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izradila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tekst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budućeg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nije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poznat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javnosti</w:t>
      </w:r>
      <w:r w:rsidR="00837388" w:rsidRPr="00D01053">
        <w:rPr>
          <w:rFonts w:ascii="Times New Roman" w:hAnsi="Times New Roman" w:cs="Times New Roman"/>
          <w:lang w:val="sr-Cyrl-CS"/>
        </w:rPr>
        <w:t>,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njihova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imena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nalaze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sajtu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Agencije</w:t>
      </w:r>
      <w:r w:rsidR="0083738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ni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sajtu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Ministarstva</w:t>
      </w:r>
      <w:r w:rsidR="00837388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nisu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objavljena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sredstvima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javnog</w:t>
      </w:r>
      <w:r w:rsidR="00837388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informisanja</w:t>
      </w:r>
      <w:r w:rsidR="00837388" w:rsidRPr="00D0105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Postavio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zbog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čega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Predlogu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A86889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pored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pojma</w:t>
      </w:r>
      <w:r w:rsidR="00A86889" w:rsidRPr="00D01053">
        <w:rPr>
          <w:rFonts w:ascii="Times New Roman" w:hAnsi="Times New Roman" w:cs="Times New Roman"/>
          <w:lang w:val="sr-Cyrl-CS"/>
        </w:rPr>
        <w:t xml:space="preserve"> „</w:t>
      </w:r>
      <w:r>
        <w:rPr>
          <w:rFonts w:ascii="Times New Roman" w:hAnsi="Times New Roman" w:cs="Times New Roman"/>
          <w:lang w:val="sr-Cyrl-CS"/>
        </w:rPr>
        <w:t>nuklearno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postrojenje</w:t>
      </w:r>
      <w:r w:rsidR="00A86889" w:rsidRPr="00D01053">
        <w:rPr>
          <w:rFonts w:ascii="Times New Roman" w:hAnsi="Times New Roman" w:cs="Times New Roman"/>
          <w:lang w:val="sr-Cyrl-CS"/>
        </w:rPr>
        <w:t xml:space="preserve">“, </w:t>
      </w:r>
      <w:r>
        <w:rPr>
          <w:rFonts w:ascii="Times New Roman" w:hAnsi="Times New Roman" w:cs="Times New Roman"/>
          <w:lang w:val="sr-Cyrl-CS"/>
        </w:rPr>
        <w:t>uvodi</w:t>
      </w:r>
      <w:r w:rsidR="008D682C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pojam</w:t>
      </w:r>
      <w:r w:rsidR="00A86889" w:rsidRPr="00D01053">
        <w:rPr>
          <w:rFonts w:ascii="Times New Roman" w:hAnsi="Times New Roman" w:cs="Times New Roman"/>
          <w:lang w:val="sr-Cyrl-CS"/>
        </w:rPr>
        <w:t xml:space="preserve"> „</w:t>
      </w:r>
      <w:r>
        <w:rPr>
          <w:rFonts w:ascii="Times New Roman" w:hAnsi="Times New Roman" w:cs="Times New Roman"/>
          <w:lang w:val="sr-Cyrl-CS"/>
        </w:rPr>
        <w:t>nuklearna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elektrana</w:t>
      </w:r>
      <w:r w:rsidR="00A86889" w:rsidRPr="00D01053">
        <w:rPr>
          <w:rFonts w:ascii="Times New Roman" w:hAnsi="Times New Roman" w:cs="Times New Roman"/>
          <w:lang w:val="sr-Cyrl-CS"/>
        </w:rPr>
        <w:t xml:space="preserve">“. </w:t>
      </w:r>
      <w:r>
        <w:rPr>
          <w:rFonts w:ascii="Times New Roman" w:hAnsi="Times New Roman" w:cs="Times New Roman"/>
          <w:lang w:val="sr-Cyrl-CS"/>
        </w:rPr>
        <w:t>Pomenuo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preklapanje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nadležnosti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ministarstava</w:t>
      </w:r>
      <w:r w:rsidR="00A86889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rekavši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tekstu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nigde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vidi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spona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između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novih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nadležnosti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Direktorata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nadležnostima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ministarstvima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date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Zakonom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A86889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ministarstvima</w:t>
      </w:r>
      <w:r w:rsidR="00192902" w:rsidRPr="00D01053">
        <w:rPr>
          <w:rFonts w:ascii="Times New Roman" w:hAnsi="Times New Roman" w:cs="Times New Roman"/>
          <w:lang w:val="sr-Cyrl-CS"/>
        </w:rPr>
        <w:t>.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vezi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članom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govori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tome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>
        <w:rPr>
          <w:rFonts w:ascii="Times New Roman" w:hAnsi="Times New Roman" w:cs="Times New Roman"/>
        </w:rPr>
        <w:t>osilac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odobrenja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odgovoran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obezbedi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doze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jonizujućeg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zračenja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izložene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radnike</w:t>
      </w:r>
      <w:r w:rsidR="00BD4851" w:rsidRPr="00D010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lica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školovanju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sr-Cyrl-RS"/>
        </w:rPr>
        <w:t>td</w:t>
      </w:r>
      <w:r w:rsidR="00BD4851" w:rsidRPr="00D010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uticaj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jonizujućeg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zračenja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životnu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sredinu</w:t>
      </w:r>
      <w:r w:rsidR="00BD4851" w:rsidRPr="00D010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budu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pogledu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društvenih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ekonomskih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faktora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moguće</w:t>
      </w:r>
      <w:r w:rsidR="00BD4851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niže</w:t>
      </w:r>
      <w:r w:rsidR="00BD4851" w:rsidRPr="00D0105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</w:t>
      </w:r>
      <w:r>
        <w:rPr>
          <w:rFonts w:ascii="Times New Roman" w:hAnsi="Times New Roman" w:cs="Times New Roman"/>
          <w:lang w:val="sr-Cyrl-CS"/>
        </w:rPr>
        <w:t>aglasio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ove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doze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smeju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biti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ili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neškodljive</w:t>
      </w:r>
      <w:r w:rsidR="00BD4851" w:rsidRPr="00D0105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ili</w:t>
      </w:r>
      <w:r w:rsidR="00BD4851" w:rsidRPr="00D0105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ispod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donje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granice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dozvoljenog</w:t>
      </w:r>
      <w:r w:rsidR="00BD4851" w:rsidRPr="00D0105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nikako</w:t>
      </w:r>
      <w:r w:rsidR="00BD4851" w:rsidRPr="00D01053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što</w:t>
      </w:r>
      <w:r w:rsidR="00BD485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niže</w:t>
      </w:r>
      <w:r w:rsidR="00BD4851" w:rsidRPr="00D01053">
        <w:rPr>
          <w:rFonts w:ascii="Times New Roman" w:hAnsi="Times New Roman" w:cs="Times New Roman"/>
          <w:lang w:val="sr-Cyrl-RS"/>
        </w:rPr>
        <w:t>“.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Skrenuo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pažnju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Direktorat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isključivi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davalac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rešenja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izdavanju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licence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obavljanje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nuklearne</w:t>
      </w:r>
      <w:r w:rsidR="001C2CB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sigurnosti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postavio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pitanje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znači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Direktorat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davati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licence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nuklearne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elektrane</w:t>
      </w:r>
      <w:r w:rsidR="00A60365" w:rsidRPr="00D01053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što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A6036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zabranjeno</w:t>
      </w:r>
      <w:r w:rsidR="00A60365" w:rsidRPr="00D01053">
        <w:rPr>
          <w:rFonts w:ascii="Times New Roman" w:hAnsi="Times New Roman" w:cs="Times New Roman"/>
          <w:lang w:val="sr-Cyrl-RS"/>
        </w:rPr>
        <w:t>).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Kad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kaznene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odredbe</w:t>
      </w:r>
      <w:r w:rsidR="00590600" w:rsidRPr="00D0105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obzirom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propisani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prestupi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novčanim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sankcijama</w:t>
      </w:r>
      <w:r w:rsidR="00590600" w:rsidRPr="00D0105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nema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krivične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odgovornosti</w:t>
      </w:r>
      <w:r w:rsidR="00590600" w:rsidRPr="00D01053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npr</w:t>
      </w:r>
      <w:r w:rsidR="00590600" w:rsidRPr="00D01053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za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veće</w:t>
      </w:r>
      <w:r w:rsidR="00590600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havarijske</w:t>
      </w:r>
      <w:r w:rsidR="003A4D8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akcidente</w:t>
      </w:r>
      <w:r w:rsidR="00F40D19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40D19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</w:t>
      </w:r>
      <w:r w:rsidR="00F40D19" w:rsidRPr="00D01053">
        <w:rPr>
          <w:rFonts w:ascii="Times New Roman" w:hAnsi="Times New Roman" w:cs="Times New Roman"/>
          <w:lang w:val="sr-Cyrl-RS"/>
        </w:rPr>
        <w:t>.),</w:t>
      </w:r>
      <w:r w:rsidR="003A4D8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smatra</w:t>
      </w:r>
      <w:r w:rsidR="008E4BB2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E4BB2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8E4BB2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</w:t>
      </w:r>
      <w:r w:rsidR="00F40D19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trebalo</w:t>
      </w:r>
      <w:r w:rsidR="00F40D19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lastRenderedPageBreak/>
        <w:t>promeniti</w:t>
      </w:r>
      <w:r w:rsidR="00F40D19" w:rsidRPr="00D01053">
        <w:rPr>
          <w:rFonts w:ascii="Times New Roman" w:hAnsi="Times New Roman" w:cs="Times New Roman"/>
          <w:lang w:val="sr-Cyrl-RS"/>
        </w:rPr>
        <w:t>.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8D682C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trebalo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razmotriti</w:t>
      </w:r>
      <w:r w:rsidR="008E4BB2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osnovanost</w:t>
      </w:r>
      <w:r w:rsidR="008E4BB2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 w:rsidR="008E4BB2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neusaglašenosti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odredbi</w:t>
      </w:r>
      <w:r w:rsidR="000A1841" w:rsidRPr="00D0105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redefinisati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pojmove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odrednice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proistekle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lošeg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prevoda</w:t>
      </w:r>
      <w:r w:rsidR="000A1841" w:rsidRPr="00D0105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razmotriti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predviđeni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nadležnosti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novog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Direktorata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kojima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neophodne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operativne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konsultacije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nadležnim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ministarstvima</w:t>
      </w:r>
      <w:r w:rsidR="000A1841" w:rsidRPr="00D0105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redefinisati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nadležnost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Ministarstva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koju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tretira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0A1841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0A1841" w:rsidRPr="00D01053">
        <w:rPr>
          <w:rFonts w:ascii="Times New Roman" w:hAnsi="Times New Roman" w:cs="Times New Roman"/>
          <w:lang w:val="sr-Cyrl-RS"/>
        </w:rPr>
        <w:t xml:space="preserve">. </w:t>
      </w:r>
    </w:p>
    <w:p w:rsidR="001A2F04" w:rsidRPr="00D01053" w:rsidRDefault="008D682C" w:rsidP="008D682C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ab/>
      </w:r>
      <w:r w:rsidR="00536803">
        <w:rPr>
          <w:sz w:val="24"/>
          <w:szCs w:val="24"/>
          <w:lang w:val="sr-Cyrl-RS"/>
        </w:rPr>
        <w:t>Slađan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Velinov</w:t>
      </w:r>
      <w:r w:rsidR="000A1841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direktor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Agencije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zaštitu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jonizujućih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nuklearnu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sigurnost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Srbije</w:t>
      </w:r>
      <w:r w:rsidRPr="00D01053">
        <w:rPr>
          <w:sz w:val="24"/>
          <w:szCs w:val="24"/>
          <w:lang w:val="sr-Cyrl-RS"/>
        </w:rPr>
        <w:t>,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vezi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primedbom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sastav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radne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grupe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ponovio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ju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obrazovao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ministar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zaštite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životne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sredine</w:t>
      </w:r>
      <w:r w:rsidR="000A1841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bila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sastavljena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predstavnika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svih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relevantnih</w:t>
      </w:r>
      <w:r w:rsidR="000A184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ministarstava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činilo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ju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više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dvadestoro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ljudi</w:t>
      </w:r>
      <w:r w:rsidR="001A2F0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pretpostavlja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njihova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imena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nalaze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sajtu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Ministarstva</w:t>
      </w:r>
      <w:r w:rsidR="00A95FF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A95FF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zaštitu</w:t>
      </w:r>
      <w:r w:rsidR="00A95FF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životne</w:t>
      </w:r>
      <w:r w:rsidR="00A95FFC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sredine</w:t>
      </w:r>
      <w:r w:rsidR="001A2F04" w:rsidRPr="00D01053">
        <w:rPr>
          <w:sz w:val="24"/>
          <w:szCs w:val="24"/>
          <w:lang w:val="sr-Cyrl-RS"/>
        </w:rPr>
        <w:t>.</w:t>
      </w:r>
      <w:r w:rsidR="000A1841" w:rsidRPr="00D01053">
        <w:rPr>
          <w:sz w:val="24"/>
          <w:szCs w:val="24"/>
          <w:lang w:val="sr-Cyrl-RS"/>
        </w:rPr>
        <w:t xml:space="preserve"> </w:t>
      </w:r>
    </w:p>
    <w:p w:rsidR="000A1841" w:rsidRPr="00D01053" w:rsidRDefault="00A640CB" w:rsidP="00A640CB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ab/>
      </w:r>
      <w:r w:rsidR="00536803">
        <w:rPr>
          <w:sz w:val="24"/>
          <w:szCs w:val="24"/>
          <w:lang w:val="sr-Cyrl-RS"/>
        </w:rPr>
        <w:t>Borislava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Petrović</w:t>
      </w:r>
      <w:r w:rsidR="001A2F0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predsednik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Udruženja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medicinskih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fizičara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Srbije</w:t>
      </w:r>
      <w:r w:rsidR="001A2F0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rekla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ovo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udruženje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čine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ljudi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klinički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rade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radioterapiji</w:t>
      </w:r>
      <w:r w:rsidR="001A2F0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bolnicama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Srbiji</w:t>
      </w:r>
      <w:r w:rsidRPr="00D01053">
        <w:rPr>
          <w:sz w:val="24"/>
          <w:szCs w:val="24"/>
          <w:lang w:val="sr-Cyrl-RS"/>
        </w:rPr>
        <w:t>.</w:t>
      </w:r>
      <w:r w:rsidR="001A2F0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Istakla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ovo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udruženje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smatra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predlog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zakona</w:t>
      </w:r>
      <w:r w:rsidR="00BA29CE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u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odnosu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važeći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BA29CE" w:rsidRPr="00D01053">
        <w:rPr>
          <w:sz w:val="24"/>
          <w:szCs w:val="24"/>
          <w:lang w:val="sr-Cyrl-RS"/>
        </w:rPr>
        <w:t>)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predstavlja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veliki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pomak</w:t>
      </w:r>
      <w:r w:rsidR="008E4BB2" w:rsidRPr="00D01053">
        <w:rPr>
          <w:sz w:val="24"/>
          <w:szCs w:val="24"/>
          <w:lang w:val="sr-Cyrl-RS"/>
        </w:rPr>
        <w:t>,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smislu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preciznijeg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uređivanja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važne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72675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ali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evidentno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pojedine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članove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treba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dodatno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razraditi</w:t>
      </w:r>
      <w:r w:rsidR="00726754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Npr</w:t>
      </w:r>
      <w:r w:rsidR="00726754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Republika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Srbija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jedina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zemlja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okruženju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medicinskog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fizičara</w:t>
      </w:r>
      <w:r w:rsidR="0072675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koji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specijalizirao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medicinskom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fakultetu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pacijentima</w:t>
      </w:r>
      <w:r w:rsidR="0072675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ne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prepoznaje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kao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zdravstvenog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radnika</w:t>
      </w:r>
      <w:r w:rsidR="00726754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Navela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razgovoru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predstavnika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Udruženja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članovima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Radne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grupe</w:t>
      </w:r>
      <w:r w:rsidR="0072675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rečeno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mnogo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toga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biti</w:t>
      </w:r>
      <w:r w:rsidR="0072675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uređeno</w:t>
      </w:r>
      <w:r w:rsidR="001A2F04" w:rsidRPr="00D01053">
        <w:rPr>
          <w:sz w:val="24"/>
          <w:szCs w:val="24"/>
          <w:lang w:val="sr-Cyrl-CS"/>
        </w:rPr>
        <w:t xml:space="preserve"> </w:t>
      </w:r>
      <w:r w:rsidR="00536803">
        <w:rPr>
          <w:sz w:val="24"/>
          <w:szCs w:val="24"/>
          <w:lang w:val="sr-Cyrl-RS"/>
        </w:rPr>
        <w:t>pravilnicima</w:t>
      </w:r>
      <w:r w:rsidR="00BA29C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ali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svakako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trebalo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povesti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računa</w:t>
      </w:r>
      <w:r w:rsidR="00BA29C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ne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samo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zbog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usklađivanja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propisima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EU</w:t>
      </w:r>
      <w:r w:rsidR="00BA29C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nego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zbog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pacijenata</w:t>
      </w:r>
      <w:r w:rsidR="00BA29CE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kako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obezbedio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što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efikasniji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sigurniji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tretman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jonizujućim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zračenjem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kako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8E4BB2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kvalitet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pružene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usluge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podigao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viši</w:t>
      </w:r>
      <w:r w:rsidR="00BA29CE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nivo</w:t>
      </w:r>
      <w:r w:rsidR="00BA29CE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Ukazala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Vlada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uložila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velika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sredstva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kupovinu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opreme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radioterapiju</w:t>
      </w:r>
      <w:r w:rsidR="0025691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ali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oprema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morati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kupuje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ubuduće</w:t>
      </w:r>
      <w:r w:rsidR="0025691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izuzetno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važno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njom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rukuju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oni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znaju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šta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način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treba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njom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rade</w:t>
      </w:r>
      <w:r w:rsidR="0025691A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kako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pacijenti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dobijali</w:t>
      </w:r>
      <w:r w:rsidR="00F630D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tretman</w:t>
      </w:r>
      <w:r w:rsidR="00F630D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kakav</w:t>
      </w:r>
      <w:r w:rsidR="00F630D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F630D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dobija</w:t>
      </w:r>
      <w:r w:rsidR="00F630D7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razvijenim</w:t>
      </w:r>
      <w:r w:rsidR="0025691A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zemljama</w:t>
      </w:r>
      <w:r w:rsidR="0025691A" w:rsidRPr="00D01053">
        <w:rPr>
          <w:sz w:val="24"/>
          <w:szCs w:val="24"/>
          <w:lang w:val="sr-Cyrl-RS"/>
        </w:rPr>
        <w:t xml:space="preserve">. </w:t>
      </w:r>
    </w:p>
    <w:p w:rsidR="00A640CB" w:rsidRPr="00D01053" w:rsidRDefault="00536803" w:rsidP="00A640C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Gordana</w:t>
      </w:r>
      <w:r w:rsidR="00F630D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F630D7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A02E5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02E5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A02E54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skrenula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3C1A2C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najčešće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podnosi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narodnim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poslanicima</w:t>
      </w:r>
      <w:r w:rsidR="00614E3B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14E3B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smatra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javnu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raspravu</w:t>
      </w:r>
      <w:r w:rsidR="00614E3B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E4BB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zapravo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8E4BB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ovde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iznosi</w:t>
      </w:r>
      <w:r w:rsidR="00A640CB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poboljšao</w:t>
      </w:r>
      <w:r w:rsidR="00A640CB" w:rsidRPr="00D01053">
        <w:rPr>
          <w:sz w:val="24"/>
          <w:szCs w:val="24"/>
          <w:lang w:val="sr-Cyrl-RS"/>
        </w:rPr>
        <w:t>.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važeći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namerava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614E3B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primene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prošlo</w:t>
      </w:r>
      <w:r w:rsidR="00614E3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skoro</w:t>
      </w:r>
      <w:r w:rsidR="00614E3B" w:rsidRPr="00D01053">
        <w:rPr>
          <w:sz w:val="24"/>
          <w:szCs w:val="24"/>
          <w:lang w:val="sr-Cyrl-RS"/>
        </w:rPr>
        <w:t xml:space="preserve"> 10 </w:t>
      </w:r>
      <w:r>
        <w:rPr>
          <w:sz w:val="24"/>
          <w:szCs w:val="24"/>
          <w:lang w:val="sr-Cyrl-RS"/>
        </w:rPr>
        <w:t>godina</w:t>
      </w:r>
      <w:r w:rsidR="004F185A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nepostojanju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podzakonskih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akata</w:t>
      </w:r>
      <w:r w:rsidR="004F185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praksi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moći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primenjuje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 w:rsidR="004F185A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Ukazala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usaglašen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ministarstvima</w:t>
      </w:r>
      <w:r w:rsidR="004F185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zbog</w:t>
      </w:r>
      <w:r w:rsidR="008E4BB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8E4BB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javiti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usaglašavanja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zakonima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4F185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zaštite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4F185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infrastrukture</w:t>
      </w:r>
      <w:r w:rsidR="004F185A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saobraćaja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F185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građevine</w:t>
      </w:r>
      <w:r w:rsidR="004F185A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održana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javna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rasprava</w:t>
      </w:r>
      <w:r w:rsidR="00DB1994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bilo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održe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prezentaciju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modelu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primene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B1994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pojasnili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primenjivati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različitim</w:t>
      </w:r>
      <w:r w:rsidR="00DB199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oblastima</w:t>
      </w:r>
      <w:r w:rsidR="00DB1994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Apelovala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obavi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razgovore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pripremljene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9E628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saslušaju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uvažiti</w:t>
      </w:r>
      <w:r w:rsidR="009E628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</w:t>
      </w:r>
      <w:r w:rsidR="009E6281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donošenje</w:t>
      </w:r>
      <w:r w:rsidR="009E628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smanji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potencijalna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šteta</w:t>
      </w:r>
      <w:r w:rsidR="009E6281" w:rsidRPr="00D01053">
        <w:rPr>
          <w:sz w:val="24"/>
          <w:szCs w:val="24"/>
          <w:lang w:val="sr-Cyrl-RS"/>
        </w:rPr>
        <w:t xml:space="preserve">. </w:t>
      </w:r>
    </w:p>
    <w:p w:rsidR="00B836EA" w:rsidRPr="00D01053" w:rsidRDefault="00536803" w:rsidP="00A640C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Branko</w:t>
      </w:r>
      <w:r w:rsidR="00B836EA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Brajić</w:t>
      </w:r>
      <w:r w:rsidR="00A640CB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jonizujućih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zračenja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nuklearnu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143BE" w:rsidRPr="00D01053">
        <w:rPr>
          <w:sz w:val="24"/>
          <w:szCs w:val="24"/>
          <w:lang w:val="sr-Cyrl-RS"/>
        </w:rPr>
        <w:t>,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odgovorio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640C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praksi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neizvodljivo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podnošenje</w:t>
      </w:r>
      <w:r w:rsidR="008E4BB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podzakonskih</w:t>
      </w:r>
      <w:r w:rsidR="008E4BB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akata</w:t>
      </w:r>
      <w:r w:rsidR="008E4BB2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paralelno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="00FB689B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FB689B" w:rsidRPr="00D01053">
        <w:rPr>
          <w:sz w:val="24"/>
          <w:szCs w:val="24"/>
          <w:lang w:val="sr-Cyrl-RS"/>
        </w:rPr>
        <w:t xml:space="preserve">. </w:t>
      </w:r>
    </w:p>
    <w:p w:rsidR="00C60EF9" w:rsidRPr="00D01053" w:rsidRDefault="00A640CB" w:rsidP="00C60EF9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ab/>
      </w:r>
      <w:r w:rsidR="00536803">
        <w:rPr>
          <w:sz w:val="24"/>
          <w:szCs w:val="24"/>
          <w:lang w:val="sr-Cyrl-RS"/>
        </w:rPr>
        <w:t>Duško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Košutić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FB689B" w:rsidRPr="00D01053">
        <w:rPr>
          <w:sz w:val="24"/>
          <w:szCs w:val="24"/>
          <w:lang w:val="sr-Cyrl-RS"/>
        </w:rPr>
        <w:t xml:space="preserve"> „</w:t>
      </w:r>
      <w:r w:rsidR="00FB689B" w:rsidRPr="00D01053">
        <w:rPr>
          <w:sz w:val="24"/>
          <w:szCs w:val="24"/>
        </w:rPr>
        <w:t xml:space="preserve">X-ray </w:t>
      </w:r>
      <w:r w:rsidR="00FB689B" w:rsidRPr="00D01053">
        <w:rPr>
          <w:sz w:val="24"/>
          <w:szCs w:val="24"/>
          <w:lang w:val="sr-Latn-RS"/>
        </w:rPr>
        <w:t>Košutić</w:t>
      </w:r>
      <w:r w:rsidR="00FB689B" w:rsidRPr="00D01053">
        <w:rPr>
          <w:sz w:val="24"/>
          <w:szCs w:val="24"/>
          <w:lang w:val="sr-Cyrl-RS"/>
        </w:rPr>
        <w:t xml:space="preserve"> – </w:t>
      </w:r>
      <w:r w:rsidR="00FB689B" w:rsidRPr="00D01053">
        <w:rPr>
          <w:sz w:val="24"/>
          <w:szCs w:val="24"/>
          <w:lang w:val="sr-Latn-RS"/>
        </w:rPr>
        <w:t>Ekoteh dozimetrija</w:t>
      </w:r>
      <w:r w:rsidR="00FB689B" w:rsidRPr="00D01053">
        <w:rPr>
          <w:sz w:val="24"/>
          <w:szCs w:val="24"/>
          <w:lang w:val="sr-Cyrl-RS"/>
        </w:rPr>
        <w:t>“</w:t>
      </w:r>
      <w:r w:rsidR="00FB689B" w:rsidRPr="00D01053">
        <w:rPr>
          <w:sz w:val="24"/>
          <w:szCs w:val="24"/>
          <w:lang w:val="sr-Latn-RS"/>
        </w:rPr>
        <w:t xml:space="preserve"> </w:t>
      </w:r>
      <w:r w:rsidR="00536803">
        <w:rPr>
          <w:sz w:val="24"/>
          <w:szCs w:val="24"/>
          <w:lang w:val="sr-Cyrl-RS"/>
        </w:rPr>
        <w:t>d</w:t>
      </w:r>
      <w:r w:rsidR="00FB689B" w:rsidRPr="00D01053">
        <w:rPr>
          <w:sz w:val="24"/>
          <w:szCs w:val="24"/>
          <w:lang w:val="sr-Latn-RS"/>
        </w:rPr>
        <w:t>.o.o</w:t>
      </w:r>
      <w:r w:rsidR="00FB689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specijalista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fizičkih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nauka</w:t>
      </w:r>
      <w:r w:rsidR="00FB689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rekao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više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decenija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bavi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oblašću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zaštite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jonizujućeg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zračenja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prakse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zna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može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bude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odlično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napisan</w:t>
      </w:r>
      <w:r w:rsidR="00FB689B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ali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njegovoj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primeni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ipak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pokaže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mnoštvo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lastRenderedPageBreak/>
        <w:t>problema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krajnje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korisnike</w:t>
      </w:r>
      <w:r w:rsidR="00FB689B" w:rsidRPr="00D01053">
        <w:rPr>
          <w:sz w:val="24"/>
          <w:szCs w:val="24"/>
          <w:lang w:val="sr-Cyrl-RS"/>
        </w:rPr>
        <w:t>.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Kritikovao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rokove</w:t>
      </w:r>
      <w:r w:rsidR="00E513A3" w:rsidRPr="00D01053">
        <w:rPr>
          <w:sz w:val="24"/>
          <w:szCs w:val="24"/>
          <w:lang w:val="sr-Cyrl-RS"/>
        </w:rPr>
        <w:t xml:space="preserve"> (</w:t>
      </w:r>
      <w:r w:rsidR="00536803">
        <w:rPr>
          <w:sz w:val="24"/>
          <w:szCs w:val="24"/>
          <w:lang w:val="sr-Cyrl-RS"/>
        </w:rPr>
        <w:t>od</w:t>
      </w:r>
      <w:r w:rsidR="00E513A3" w:rsidRPr="00D01053">
        <w:rPr>
          <w:sz w:val="24"/>
          <w:szCs w:val="24"/>
          <w:lang w:val="sr-Cyrl-RS"/>
        </w:rPr>
        <w:t xml:space="preserve"> 30, 60 </w:t>
      </w:r>
      <w:r w:rsidR="00536803">
        <w:rPr>
          <w:sz w:val="24"/>
          <w:szCs w:val="24"/>
          <w:lang w:val="sr-Cyrl-RS"/>
        </w:rPr>
        <w:t>ili</w:t>
      </w:r>
      <w:r w:rsidR="00E513A3" w:rsidRPr="00D01053">
        <w:rPr>
          <w:sz w:val="24"/>
          <w:szCs w:val="24"/>
          <w:lang w:val="sr-Cyrl-RS"/>
        </w:rPr>
        <w:t xml:space="preserve"> 90 </w:t>
      </w:r>
      <w:r w:rsidR="00536803">
        <w:rPr>
          <w:sz w:val="24"/>
          <w:szCs w:val="24"/>
          <w:lang w:val="sr-Cyrl-RS"/>
        </w:rPr>
        <w:t>dana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različite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administrativne</w:t>
      </w:r>
      <w:r w:rsidR="00FB689B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postupke</w:t>
      </w:r>
      <w:r w:rsidR="00E513A3" w:rsidRPr="00D01053">
        <w:rPr>
          <w:sz w:val="24"/>
          <w:szCs w:val="24"/>
          <w:lang w:val="sr-Cyrl-RS"/>
        </w:rPr>
        <w:t xml:space="preserve">) </w:t>
      </w:r>
      <w:r w:rsidR="00536803">
        <w:rPr>
          <w:sz w:val="24"/>
          <w:szCs w:val="24"/>
          <w:lang w:val="sr-Cyrl-RS"/>
        </w:rPr>
        <w:t>i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predložio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rokovi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skrate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postupci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ubrzaju</w:t>
      </w:r>
      <w:r w:rsidR="00E513A3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jer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nije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dobro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onaj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sve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pripremljeno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uložio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veliki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novac</w:t>
      </w:r>
      <w:r w:rsidR="00E513A3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za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odobrenje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mora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čeka</w:t>
      </w:r>
      <w:r w:rsidR="00E513A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istek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roka</w:t>
      </w:r>
      <w:r w:rsidR="00E513A3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Rekao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vidi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razlog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odluke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Direktorata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budu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konačne</w:t>
      </w:r>
      <w:r w:rsidR="00D41483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postoji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drugostepeni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organ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kome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mogla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podnese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žalba</w:t>
      </w:r>
      <w:r w:rsidR="00D41483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ili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kog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moglo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zatraži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drugo</w:t>
      </w:r>
      <w:r w:rsidR="00D4148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mišljenje</w:t>
      </w:r>
      <w:r w:rsidR="00D41483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S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obzirom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novi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donosi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mnogo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izmena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odnosu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prethodni</w:t>
      </w:r>
      <w:r w:rsidR="00E152F4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nije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jasno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kako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će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stara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podzakonska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akta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pratiti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sve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izmene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koje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novi</w:t>
      </w:r>
      <w:r w:rsidR="00E152F4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propis</w:t>
      </w:r>
      <w:r w:rsidR="00C60EF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donosi</w:t>
      </w:r>
      <w:r w:rsidR="00E152F4" w:rsidRPr="00D01053">
        <w:rPr>
          <w:sz w:val="24"/>
          <w:szCs w:val="24"/>
          <w:lang w:val="sr-Cyrl-RS"/>
        </w:rPr>
        <w:t xml:space="preserve">. </w:t>
      </w:r>
    </w:p>
    <w:p w:rsidR="00020478" w:rsidRPr="00D01053" w:rsidRDefault="00536803" w:rsidP="00C60EF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Kada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rokovi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071C24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Branko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Brajić</w:t>
      </w:r>
      <w:r w:rsidR="002143BE" w:rsidRPr="00D0105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pomoćnik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jonizujućih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zračenja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nuklearnu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odgovorio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formulacije</w:t>
      </w:r>
      <w:r w:rsidR="00071C24" w:rsidRPr="00D01053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u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roku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71C24" w:rsidRPr="00D01053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jasno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uredno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podnese</w:t>
      </w:r>
      <w:r w:rsidR="00071C24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neće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čekati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roka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recimo</w:t>
      </w:r>
      <w:r w:rsidR="00071C24" w:rsidRPr="00D01053">
        <w:rPr>
          <w:sz w:val="24"/>
          <w:szCs w:val="24"/>
          <w:lang w:val="sr-Cyrl-RS"/>
        </w:rPr>
        <w:t xml:space="preserve"> 60 </w:t>
      </w:r>
      <w:r>
        <w:rPr>
          <w:sz w:val="24"/>
          <w:szCs w:val="24"/>
          <w:lang w:val="sr-Cyrl-RS"/>
        </w:rPr>
        <w:t>dana</w:t>
      </w:r>
      <w:r w:rsidR="00071C24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F45D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F45D1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odmah</w:t>
      </w:r>
      <w:r w:rsidR="00071C24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odlučivati</w:t>
      </w:r>
      <w:r w:rsidR="00071C24" w:rsidRPr="00D0105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Kada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spomenuta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konačnost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Direktorata</w:t>
      </w:r>
      <w:r w:rsidR="00020478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rekao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zaokruživanje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="00020478" w:rsidRPr="00D0105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upravnog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Direktoratu</w:t>
      </w:r>
      <w:r w:rsidR="00020478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zadovoljna</w:t>
      </w:r>
      <w:r w:rsidR="00020478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može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</w:t>
      </w:r>
      <w:r w:rsidR="00C60EF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Upravnim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sudom</w:t>
      </w:r>
      <w:r w:rsidR="00C60EF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60EF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pokrene</w:t>
      </w:r>
      <w:r w:rsidR="00C60EF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="00020478" w:rsidRPr="00D01053">
        <w:rPr>
          <w:sz w:val="24"/>
          <w:szCs w:val="24"/>
          <w:lang w:val="sr-Cyrl-RS"/>
        </w:rPr>
        <w:t>.</w:t>
      </w:r>
      <w:r w:rsidR="00C60EF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podzakonskim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aktima</w:t>
      </w:r>
      <w:r w:rsidR="00497647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rekao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C60EF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60EF9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prelaznim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završnim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odredbama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="00497647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novih</w:t>
      </w:r>
      <w:r w:rsidR="00497647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primenjivati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važeći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</w:t>
      </w:r>
      <w:r w:rsidR="00C60EF9" w:rsidRPr="00D01053">
        <w:rPr>
          <w:sz w:val="24"/>
          <w:szCs w:val="24"/>
          <w:lang w:val="sr-Cyrl-RS"/>
        </w:rPr>
        <w:t>,</w:t>
      </w:r>
      <w:r w:rsidR="00020478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suprotnosti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C60EF9" w:rsidRPr="00D01053">
        <w:rPr>
          <w:sz w:val="24"/>
          <w:szCs w:val="24"/>
          <w:lang w:val="sr-Cyrl-RS"/>
        </w:rPr>
        <w:t>,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AF49B3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49764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donet</w:t>
      </w:r>
      <w:r w:rsidR="00497647" w:rsidRPr="00D01053">
        <w:rPr>
          <w:sz w:val="24"/>
          <w:szCs w:val="24"/>
          <w:lang w:val="sr-Cyrl-RS"/>
        </w:rPr>
        <w:t xml:space="preserve">. </w:t>
      </w:r>
    </w:p>
    <w:p w:rsidR="002143BE" w:rsidRPr="00D01053" w:rsidRDefault="00536803" w:rsidP="002143BE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Ivan</w:t>
      </w:r>
      <w:r w:rsidR="00A042B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042BD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Fizičkog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fakulteta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Univerziteta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rekao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sveobuhvatan</w:t>
      </w:r>
      <w:r w:rsidR="00A042BD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reformski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A042BD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zbog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čega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pohvalio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članove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njegovu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izradu</w:t>
      </w:r>
      <w:r w:rsidR="00A042BD" w:rsidRPr="00D0105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Međutim</w:t>
      </w:r>
      <w:r w:rsidR="00A042BD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važnu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posebnost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koju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zemlji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imamo</w:t>
      </w:r>
      <w:r w:rsidR="00864B5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istorijski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otpad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lokalitetu</w:t>
      </w:r>
      <w:r w:rsidR="00A042BD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Vinča</w:t>
      </w:r>
      <w:r w:rsidR="00A042BD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odgovorno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JP</w:t>
      </w:r>
      <w:r w:rsidR="00864B57" w:rsidRPr="00D01053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Nuklearni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objekti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864B57" w:rsidRPr="00D01053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možda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dobro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imati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zakonu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deo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tretira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ovakav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otpad</w:t>
      </w:r>
      <w:r w:rsidR="00864B5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kod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</w:t>
      </w:r>
      <w:r w:rsidR="00864B5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pripada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nama</w:t>
      </w:r>
      <w:r w:rsidR="00864B5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već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864B57" w:rsidRPr="00D01053">
        <w:rPr>
          <w:sz w:val="24"/>
          <w:szCs w:val="24"/>
          <w:lang w:val="sr-Cyrl-CS"/>
        </w:rPr>
        <w:t xml:space="preserve"> 60 </w:t>
      </w:r>
      <w:r>
        <w:rPr>
          <w:sz w:val="24"/>
          <w:szCs w:val="24"/>
          <w:lang w:val="sr-Cyrl-CS"/>
        </w:rPr>
        <w:t>godina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skupljao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cele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bivše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Jugoslavije</w:t>
      </w:r>
      <w:r w:rsidR="00864B5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potrebno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pozabaviti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poseban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864B57" w:rsidRPr="00D01053">
        <w:rPr>
          <w:sz w:val="24"/>
          <w:szCs w:val="24"/>
          <w:lang w:val="sr-Cyrl-CS"/>
        </w:rPr>
        <w:t xml:space="preserve">. </w:t>
      </w:r>
    </w:p>
    <w:p w:rsidR="007E7D7F" w:rsidRPr="00D01053" w:rsidRDefault="00536803" w:rsidP="002143BE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Mina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Mitrović</w:t>
      </w:r>
      <w:r w:rsidR="00864B5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Jeremić</w:t>
      </w:r>
      <w:r w:rsidR="00864B5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direktor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Privrednog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="00864B57" w:rsidRPr="00D01053">
        <w:rPr>
          <w:sz w:val="24"/>
          <w:szCs w:val="24"/>
          <w:lang w:val="sr-Cyrl-RS"/>
        </w:rPr>
        <w:t xml:space="preserve"> „</w:t>
      </w:r>
      <w:r w:rsidR="00864B57" w:rsidRPr="00D01053">
        <w:rPr>
          <w:sz w:val="24"/>
          <w:szCs w:val="24"/>
          <w:lang w:val="sr-Latn-RS"/>
        </w:rPr>
        <w:t>MC Labor</w:t>
      </w:r>
      <w:r w:rsidR="00864B57" w:rsidRPr="00D01053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d</w:t>
      </w:r>
      <w:r w:rsidR="00864B57" w:rsidRPr="00D01053">
        <w:rPr>
          <w:sz w:val="24"/>
          <w:szCs w:val="24"/>
          <w:lang w:val="sr-Latn-RS"/>
        </w:rPr>
        <w:t>.o.o</w:t>
      </w:r>
      <w:r w:rsidR="00864B57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rekla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uvozi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distribuira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opremu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zatvorene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zračenja</w:t>
      </w:r>
      <w:r w:rsidR="00864B57" w:rsidRPr="00D0105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i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zanemraljive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doze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zračenja</w:t>
      </w:r>
      <w:r w:rsidR="00864B57" w:rsidRPr="00D01053">
        <w:rPr>
          <w:sz w:val="24"/>
          <w:szCs w:val="24"/>
          <w:lang w:val="sr-Cyrl-RS"/>
        </w:rPr>
        <w:t xml:space="preserve">). </w:t>
      </w:r>
      <w:r>
        <w:rPr>
          <w:sz w:val="24"/>
          <w:szCs w:val="24"/>
          <w:lang w:val="sr-Cyrl-RS"/>
        </w:rPr>
        <w:t>Istakla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143BE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ovakve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864B57" w:rsidRPr="00D0105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zanemarljivih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rizika</w:t>
      </w:r>
      <w:r w:rsidR="00864B57" w:rsidRPr="00D01053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nisu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prepoznate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zakonu</w:t>
      </w:r>
      <w:r w:rsidR="007E7D7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izdavanje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odobrenja</w:t>
      </w:r>
      <w:r w:rsidR="00864B57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delatnosti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stoji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ovakva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nešto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praksi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uopšte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7E7D7F" w:rsidRPr="00D010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nalaze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grupi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niskog</w:t>
      </w:r>
      <w:r w:rsidR="007E7D7F" w:rsidRPr="00D010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rizika</w:t>
      </w:r>
      <w:r w:rsidR="007E7D7F" w:rsidRPr="00D01053">
        <w:rPr>
          <w:sz w:val="24"/>
          <w:szCs w:val="24"/>
          <w:lang w:val="sr-Cyrl-RS"/>
        </w:rPr>
        <w:t xml:space="preserve">. </w:t>
      </w:r>
    </w:p>
    <w:p w:rsidR="00864B57" w:rsidRPr="00D01053" w:rsidRDefault="00536803" w:rsidP="002143BE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Maja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Eremić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Savković</w:t>
      </w:r>
      <w:r w:rsidR="002143BE" w:rsidRPr="00D01053">
        <w:rPr>
          <w:sz w:val="24"/>
          <w:szCs w:val="24"/>
          <w:lang w:val="sr-Cyrl-CS"/>
        </w:rPr>
        <w:t>,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pomoćnik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direktora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Agencije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jonizujućih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zračenja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nuklearnu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sigurnost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2143BE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odgovorila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ovakve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grupe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jesu</w:t>
      </w:r>
      <w:r w:rsidR="006C6D06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prepoznate</w:t>
      </w:r>
      <w:r w:rsidR="007E7D7F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članom</w:t>
      </w:r>
      <w:r w:rsidR="007E7D7F" w:rsidRPr="00D01053">
        <w:rPr>
          <w:sz w:val="24"/>
          <w:szCs w:val="24"/>
          <w:lang w:val="sr-Cyrl-CS"/>
        </w:rPr>
        <w:t xml:space="preserve"> 196. </w:t>
      </w:r>
      <w:r>
        <w:rPr>
          <w:sz w:val="24"/>
          <w:szCs w:val="24"/>
          <w:lang w:val="sr-Cyrl-CS"/>
        </w:rPr>
        <w:t>Predloga</w:t>
      </w:r>
      <w:r w:rsidR="002143BE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7E7D7F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delu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izvore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prometa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zračenja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radijacionu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delatnost</w:t>
      </w:r>
      <w:r w:rsidR="007E7D7F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koja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može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niskog</w:t>
      </w:r>
      <w:r w:rsidR="007E7D7F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umerenog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ili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="007E7D7F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rizika</w:t>
      </w:r>
      <w:r w:rsidR="007E7D7F" w:rsidRPr="00D0105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Naime</w:t>
      </w:r>
      <w:r w:rsidR="0049764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Predlogu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kategorizacija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svih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delatnosti</w:t>
      </w:r>
      <w:r w:rsidR="0049764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shodno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definisan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promet</w:t>
      </w:r>
      <w:r w:rsidR="0049764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podzakonskim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aktima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propisani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posebni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dobijanje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odnosu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rizik</w:t>
      </w:r>
      <w:r w:rsidR="00497647" w:rsidRPr="00D010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tj</w:t>
      </w:r>
      <w:r w:rsidR="00497647" w:rsidRPr="00D0105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uslovi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rizikom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delatnosti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kojom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određeno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preduzeće</w:t>
      </w:r>
      <w:r w:rsidR="00497647" w:rsidRPr="00D010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bavi</w:t>
      </w:r>
      <w:r w:rsidR="00497647" w:rsidRPr="00D01053">
        <w:rPr>
          <w:sz w:val="24"/>
          <w:szCs w:val="24"/>
          <w:lang w:val="sr-Cyrl-CS"/>
        </w:rPr>
        <w:t>.</w:t>
      </w:r>
    </w:p>
    <w:p w:rsidR="00C34C1F" w:rsidRPr="00D01053" w:rsidRDefault="002143BE" w:rsidP="002143BE">
      <w:pPr>
        <w:tabs>
          <w:tab w:val="clear" w:pos="1440"/>
        </w:tabs>
        <w:rPr>
          <w:sz w:val="24"/>
          <w:szCs w:val="24"/>
          <w:lang w:val="sr-Cyrl-RS"/>
        </w:rPr>
      </w:pPr>
      <w:r w:rsidRPr="00D01053">
        <w:rPr>
          <w:sz w:val="24"/>
          <w:szCs w:val="24"/>
          <w:lang w:val="sr-Cyrl-RS"/>
        </w:rPr>
        <w:tab/>
      </w:r>
      <w:r w:rsidR="00536803">
        <w:rPr>
          <w:sz w:val="24"/>
          <w:szCs w:val="24"/>
          <w:lang w:val="sr-Cyrl-RS"/>
        </w:rPr>
        <w:t>Vladimir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Todorović</w:t>
      </w:r>
      <w:r w:rsidR="00C34C1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potpredsednik</w:t>
      </w:r>
      <w:r w:rsidR="00C34C1F" w:rsidRPr="00D01053">
        <w:rPr>
          <w:sz w:val="24"/>
          <w:szCs w:val="24"/>
          <w:lang w:val="sr-Cyrl-RS"/>
        </w:rPr>
        <w:t xml:space="preserve"> „</w:t>
      </w:r>
      <w:r w:rsidR="00C34C1F" w:rsidRPr="00D01053">
        <w:rPr>
          <w:sz w:val="24"/>
          <w:szCs w:val="24"/>
        </w:rPr>
        <w:t>Elixir Group</w:t>
      </w:r>
      <w:r w:rsidR="00C34C1F" w:rsidRPr="00D01053">
        <w:rPr>
          <w:sz w:val="24"/>
          <w:szCs w:val="24"/>
          <w:lang w:val="sr-Cyrl-RS"/>
        </w:rPr>
        <w:t>“</w:t>
      </w:r>
      <w:r w:rsidR="00C34C1F" w:rsidRPr="00D01053">
        <w:rPr>
          <w:sz w:val="24"/>
          <w:szCs w:val="24"/>
        </w:rPr>
        <w:t xml:space="preserve"> </w:t>
      </w:r>
      <w:r w:rsidR="00536803">
        <w:rPr>
          <w:sz w:val="24"/>
          <w:szCs w:val="24"/>
          <w:lang w:val="sr-Cyrl-RS"/>
        </w:rPr>
        <w:t>d</w:t>
      </w:r>
      <w:r w:rsidR="00C34C1F" w:rsidRPr="00D01053">
        <w:rPr>
          <w:sz w:val="24"/>
          <w:szCs w:val="24"/>
          <w:lang w:val="sr-Latn-RS"/>
        </w:rPr>
        <w:t>.o.o</w:t>
      </w:r>
      <w:r w:rsidR="00C34C1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rekao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njega</w:t>
      </w:r>
      <w:r w:rsidR="00C34C1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kao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osobu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iz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oblasti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industrije</w:t>
      </w:r>
      <w:r w:rsidR="00C34C1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donošenje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ovog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ima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direktnog</w:t>
      </w:r>
      <w:r w:rsidR="00FF0803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uticaja</w:t>
      </w:r>
      <w:r w:rsidR="00C34C1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smislu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regulisanja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onoga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što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ranije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nije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bilo</w:t>
      </w:r>
      <w:r w:rsidR="002F45D1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regulisano</w:t>
      </w:r>
      <w:r w:rsidR="00C34C1F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šta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se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čeka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dugi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niz</w:t>
      </w:r>
      <w:r w:rsidR="00C34C1F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godina</w:t>
      </w:r>
      <w:r w:rsidR="00C34C1F" w:rsidRPr="00D01053">
        <w:rPr>
          <w:sz w:val="24"/>
          <w:szCs w:val="24"/>
          <w:lang w:val="sr-Cyrl-RS"/>
        </w:rPr>
        <w:t xml:space="preserve">. </w:t>
      </w:r>
      <w:r w:rsidR="00536803">
        <w:rPr>
          <w:sz w:val="24"/>
          <w:szCs w:val="24"/>
          <w:lang w:val="sr-Cyrl-RS"/>
        </w:rPr>
        <w:t>Ukazao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je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to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nijedan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zakon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nije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idealan</w:t>
      </w:r>
      <w:r w:rsidR="00B84D09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i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zato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očekuje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pojedina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konkretna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rešenja</w:t>
      </w:r>
      <w:r w:rsidR="00B84D09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poboljšanja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i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preciziranja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budu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ostvarena</w:t>
      </w:r>
      <w:r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donošenjem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podzakonskih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akata</w:t>
      </w:r>
      <w:r w:rsidR="00B84D09" w:rsidRPr="00D01053">
        <w:rPr>
          <w:sz w:val="24"/>
          <w:szCs w:val="24"/>
          <w:lang w:val="sr-Cyrl-RS"/>
        </w:rPr>
        <w:t xml:space="preserve">, </w:t>
      </w:r>
      <w:r w:rsidR="00536803">
        <w:rPr>
          <w:sz w:val="24"/>
          <w:szCs w:val="24"/>
          <w:lang w:val="sr-Cyrl-RS"/>
        </w:rPr>
        <w:t>u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čemu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želi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aktivno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da</w:t>
      </w:r>
      <w:r w:rsidR="00B84D09" w:rsidRPr="00D01053">
        <w:rPr>
          <w:sz w:val="24"/>
          <w:szCs w:val="24"/>
          <w:lang w:val="sr-Cyrl-RS"/>
        </w:rPr>
        <w:t xml:space="preserve"> </w:t>
      </w:r>
      <w:r w:rsidR="00536803">
        <w:rPr>
          <w:sz w:val="24"/>
          <w:szCs w:val="24"/>
          <w:lang w:val="sr-Cyrl-RS"/>
        </w:rPr>
        <w:t>učestvuje</w:t>
      </w:r>
      <w:r w:rsidR="00B84D09" w:rsidRPr="00D01053">
        <w:rPr>
          <w:sz w:val="24"/>
          <w:szCs w:val="24"/>
          <w:lang w:val="sr-Cyrl-RS"/>
        </w:rPr>
        <w:t xml:space="preserve">.  </w:t>
      </w:r>
      <w:r w:rsidR="00C34C1F" w:rsidRPr="00D01053">
        <w:rPr>
          <w:sz w:val="24"/>
          <w:szCs w:val="24"/>
          <w:lang w:val="sr-Cyrl-RS"/>
        </w:rPr>
        <w:t xml:space="preserve">  </w:t>
      </w:r>
    </w:p>
    <w:p w:rsidR="00B93F9B" w:rsidRPr="00D01053" w:rsidRDefault="00B93F9B" w:rsidP="003F7C4F">
      <w:pPr>
        <w:pStyle w:val="Default"/>
        <w:ind w:firstLine="1418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</w:p>
    <w:p w:rsidR="000F5046" w:rsidRPr="00D01053" w:rsidRDefault="00536803" w:rsidP="000F5046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Ivana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Stojiljković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predsednik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Odbora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zaštitu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životne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sredine</w:t>
      </w:r>
      <w:r w:rsidR="00563C81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istakla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je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su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>,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iako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ovo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nije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bila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javna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rasprava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već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javno</w:t>
      </w:r>
      <w:r w:rsidR="00563C81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slušanje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predlogu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zakona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koji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je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već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u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proceduri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Narodne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skupštine</w:t>
      </w:r>
      <w:r w:rsidR="00563C81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>,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svi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komentari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primedbe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tekst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predloga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zakona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koje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su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izneli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učesnici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javnog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slušanja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veoma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značajni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narodne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poslanike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jer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osnovu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njih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oni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podnošenjem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amandmana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lastRenderedPageBreak/>
        <w:t>na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ovaj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predlog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zakona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mogu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poprave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tekst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predloga</w:t>
      </w:r>
      <w:r w:rsidR="002143BE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zakona</w:t>
      </w:r>
      <w:r w:rsidR="007E7D7F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Pozvala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učesnike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javnog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slušanja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Odboru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pisanom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obliku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dostave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svoje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komentare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Predlog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zakona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koji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javnom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slušanju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predstavljen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mejl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adresu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navedenu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pozivnom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pismu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Svi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tako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dostavljeni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komentari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biće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prosleđeni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svim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članovima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Odbora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zaštitu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životne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sredine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kao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Agenciji</w:t>
      </w:r>
      <w:r w:rsidR="000F5046" w:rsidRPr="00D0105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zaštitu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od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jonizujućih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zračenja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nuklearnu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sigurnost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Srbije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Konstatovala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da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je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nama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dobar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neophodan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Predlog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zakona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koji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bi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>,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uz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manje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izmene</w:t>
      </w:r>
      <w:r w:rsidR="000F5046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>,</w:t>
      </w:r>
      <w:r w:rsidR="00563C81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mogao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ovu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oblast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da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promeni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u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pozitivnom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ar-SA"/>
        </w:rPr>
        <w:t>smislu</w:t>
      </w:r>
      <w:r w:rsidR="00FF0803" w:rsidRPr="00D01053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. </w:t>
      </w:r>
    </w:p>
    <w:p w:rsidR="00BF2C45" w:rsidRPr="00D01053" w:rsidRDefault="00536803" w:rsidP="00C971CC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Javno</w:t>
      </w:r>
      <w:r w:rsidR="00BF2C4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slušanje</w:t>
      </w:r>
      <w:r w:rsidR="00BF2C4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F2C4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završeno</w:t>
      </w:r>
      <w:r w:rsidR="00BF2C45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F2C45" w:rsidRPr="00D01053">
        <w:rPr>
          <w:rFonts w:ascii="Times New Roman" w:hAnsi="Times New Roman" w:cs="Times New Roman"/>
          <w:lang w:val="sr-Cyrl-RS"/>
        </w:rPr>
        <w:t xml:space="preserve"> </w:t>
      </w:r>
      <w:r w:rsidR="000510E1" w:rsidRPr="00D01053">
        <w:rPr>
          <w:rFonts w:ascii="Times New Roman" w:hAnsi="Times New Roman" w:cs="Times New Roman"/>
          <w:lang w:val="sr-Cyrl-RS"/>
        </w:rPr>
        <w:t>1</w:t>
      </w:r>
      <w:r w:rsidR="005C3852" w:rsidRPr="00D01053">
        <w:rPr>
          <w:rFonts w:ascii="Times New Roman" w:hAnsi="Times New Roman" w:cs="Times New Roman"/>
          <w:lang w:val="sr-Cyrl-RS"/>
        </w:rPr>
        <w:t>3</w:t>
      </w:r>
      <w:r w:rsidR="0055277A" w:rsidRPr="00D01053">
        <w:rPr>
          <w:rFonts w:ascii="Times New Roman" w:hAnsi="Times New Roman" w:cs="Times New Roman"/>
          <w:lang w:val="sr-Cyrl-RS"/>
        </w:rPr>
        <w:t>,</w:t>
      </w:r>
      <w:r w:rsidR="00516F97" w:rsidRPr="00D01053">
        <w:rPr>
          <w:rFonts w:ascii="Times New Roman" w:hAnsi="Times New Roman" w:cs="Times New Roman"/>
          <w:lang w:val="sr-Cyrl-RS"/>
        </w:rPr>
        <w:t>0</w:t>
      </w:r>
      <w:r w:rsidR="008E4BB2" w:rsidRPr="00D01053">
        <w:rPr>
          <w:rFonts w:ascii="Times New Roman" w:hAnsi="Times New Roman" w:cs="Times New Roman"/>
          <w:lang w:val="sr-Cyrl-RS"/>
        </w:rPr>
        <w:t>0</w:t>
      </w:r>
      <w:r w:rsidR="00A265DE" w:rsidRPr="00D0105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časova</w:t>
      </w:r>
      <w:r w:rsidR="00BF2C45" w:rsidRPr="00D01053">
        <w:rPr>
          <w:rFonts w:ascii="Times New Roman" w:hAnsi="Times New Roman" w:cs="Times New Roman"/>
          <w:lang w:val="sr-Cyrl-RS"/>
        </w:rPr>
        <w:t>.</w:t>
      </w:r>
    </w:p>
    <w:sectPr w:rsidR="00BF2C45" w:rsidRPr="00D01053" w:rsidSect="00A9017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E9" w:rsidRDefault="009777E9" w:rsidP="00A9017A">
      <w:r>
        <w:separator/>
      </w:r>
    </w:p>
  </w:endnote>
  <w:endnote w:type="continuationSeparator" w:id="0">
    <w:p w:rsidR="009777E9" w:rsidRDefault="009777E9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E9" w:rsidRDefault="009777E9" w:rsidP="00A9017A">
      <w:r>
        <w:separator/>
      </w:r>
    </w:p>
  </w:footnote>
  <w:footnote w:type="continuationSeparator" w:id="0">
    <w:p w:rsidR="009777E9" w:rsidRDefault="009777E9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0788" w:rsidRDefault="00D507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8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50788" w:rsidRDefault="00D50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103"/>
    <w:multiLevelType w:val="hybridMultilevel"/>
    <w:tmpl w:val="163AEBDA"/>
    <w:lvl w:ilvl="0" w:tplc="9210F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0F1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C55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AC6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EA6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8D8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C6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8BD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E0D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2F3740"/>
    <w:multiLevelType w:val="hybridMultilevel"/>
    <w:tmpl w:val="A4F24C80"/>
    <w:lvl w:ilvl="0" w:tplc="4E243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A2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2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8B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A2F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C9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66D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5409E"/>
    <w:multiLevelType w:val="hybridMultilevel"/>
    <w:tmpl w:val="7F928B86"/>
    <w:lvl w:ilvl="0" w:tplc="F6747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F2F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461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0D3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2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C4C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C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EA0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EDD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0E86F9E"/>
    <w:multiLevelType w:val="hybridMultilevel"/>
    <w:tmpl w:val="90FA700E"/>
    <w:lvl w:ilvl="0" w:tplc="4AB6A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A04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48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4E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2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CE1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EBA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26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226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60D24F0"/>
    <w:multiLevelType w:val="hybridMultilevel"/>
    <w:tmpl w:val="98846520"/>
    <w:lvl w:ilvl="0" w:tplc="17BA81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EB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ABF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066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8E86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B25F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E1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0F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CC6583"/>
    <w:multiLevelType w:val="hybridMultilevel"/>
    <w:tmpl w:val="60D41A90"/>
    <w:lvl w:ilvl="0" w:tplc="5AD87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ED2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25A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9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A30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4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0CD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708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1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2DD20B0"/>
    <w:multiLevelType w:val="hybridMultilevel"/>
    <w:tmpl w:val="840C24B4"/>
    <w:lvl w:ilvl="0" w:tplc="794CD0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CF5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44F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02BA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AD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589F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208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0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4EB7784"/>
    <w:multiLevelType w:val="hybridMultilevel"/>
    <w:tmpl w:val="B8820A32"/>
    <w:lvl w:ilvl="0" w:tplc="733AF4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E98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0A6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A56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B68E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67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626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A1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B897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AC220E6"/>
    <w:multiLevelType w:val="hybridMultilevel"/>
    <w:tmpl w:val="96C81D3A"/>
    <w:lvl w:ilvl="0" w:tplc="AB0C76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3E6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7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C15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61B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AA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AB5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4F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D6F22E3"/>
    <w:multiLevelType w:val="hybridMultilevel"/>
    <w:tmpl w:val="307C7020"/>
    <w:lvl w:ilvl="0" w:tplc="F43A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6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CF0DFF"/>
    <w:multiLevelType w:val="hybridMultilevel"/>
    <w:tmpl w:val="6188163E"/>
    <w:lvl w:ilvl="0" w:tplc="CBDA0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8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92B763D"/>
    <w:multiLevelType w:val="hybridMultilevel"/>
    <w:tmpl w:val="C9241D56"/>
    <w:lvl w:ilvl="0" w:tplc="F40E6C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36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0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BA4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6CE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121F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43E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4C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632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E80697A"/>
    <w:multiLevelType w:val="hybridMultilevel"/>
    <w:tmpl w:val="951E4B2E"/>
    <w:lvl w:ilvl="0" w:tplc="B6CC5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283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02C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48B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CF3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CE3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842D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8E51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C2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7C51CA2"/>
    <w:multiLevelType w:val="hybridMultilevel"/>
    <w:tmpl w:val="414A3138"/>
    <w:lvl w:ilvl="0" w:tplc="88CEAB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B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A2B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4E1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8E1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D06A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9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A22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BD152B4"/>
    <w:multiLevelType w:val="hybridMultilevel"/>
    <w:tmpl w:val="36CA6A1E"/>
    <w:lvl w:ilvl="0" w:tplc="799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16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95A"/>
    <w:rsid w:val="00001B0E"/>
    <w:rsid w:val="00002F52"/>
    <w:rsid w:val="0000306A"/>
    <w:rsid w:val="0000447D"/>
    <w:rsid w:val="00004AEE"/>
    <w:rsid w:val="0000554D"/>
    <w:rsid w:val="000108EA"/>
    <w:rsid w:val="000134E0"/>
    <w:rsid w:val="000147BD"/>
    <w:rsid w:val="00017214"/>
    <w:rsid w:val="000202FE"/>
    <w:rsid w:val="00020478"/>
    <w:rsid w:val="00022E84"/>
    <w:rsid w:val="00023120"/>
    <w:rsid w:val="00023E43"/>
    <w:rsid w:val="000240FC"/>
    <w:rsid w:val="000252C8"/>
    <w:rsid w:val="0002618A"/>
    <w:rsid w:val="00026F7B"/>
    <w:rsid w:val="00027FAC"/>
    <w:rsid w:val="000321D4"/>
    <w:rsid w:val="00035A15"/>
    <w:rsid w:val="0004068C"/>
    <w:rsid w:val="0004151E"/>
    <w:rsid w:val="00046340"/>
    <w:rsid w:val="000504DF"/>
    <w:rsid w:val="000510E1"/>
    <w:rsid w:val="0005375C"/>
    <w:rsid w:val="0005405C"/>
    <w:rsid w:val="000571A8"/>
    <w:rsid w:val="0006054C"/>
    <w:rsid w:val="000607FD"/>
    <w:rsid w:val="00062C19"/>
    <w:rsid w:val="00063E21"/>
    <w:rsid w:val="00065119"/>
    <w:rsid w:val="0007050C"/>
    <w:rsid w:val="00071C24"/>
    <w:rsid w:val="000739FF"/>
    <w:rsid w:val="000751E1"/>
    <w:rsid w:val="000756DA"/>
    <w:rsid w:val="000774F9"/>
    <w:rsid w:val="0008157E"/>
    <w:rsid w:val="0008186C"/>
    <w:rsid w:val="00085674"/>
    <w:rsid w:val="000870BA"/>
    <w:rsid w:val="0008776E"/>
    <w:rsid w:val="000931AF"/>
    <w:rsid w:val="000A0F46"/>
    <w:rsid w:val="000A1841"/>
    <w:rsid w:val="000A3620"/>
    <w:rsid w:val="000A3B8D"/>
    <w:rsid w:val="000A3B95"/>
    <w:rsid w:val="000A53FA"/>
    <w:rsid w:val="000A5B92"/>
    <w:rsid w:val="000B1488"/>
    <w:rsid w:val="000C1379"/>
    <w:rsid w:val="000C1ED2"/>
    <w:rsid w:val="000C434C"/>
    <w:rsid w:val="000C7565"/>
    <w:rsid w:val="000D200C"/>
    <w:rsid w:val="000D4602"/>
    <w:rsid w:val="000D5B58"/>
    <w:rsid w:val="000D7869"/>
    <w:rsid w:val="000E06BA"/>
    <w:rsid w:val="000E0B26"/>
    <w:rsid w:val="000E4A44"/>
    <w:rsid w:val="000E5433"/>
    <w:rsid w:val="000F1D58"/>
    <w:rsid w:val="000F4657"/>
    <w:rsid w:val="000F5046"/>
    <w:rsid w:val="00102442"/>
    <w:rsid w:val="00103677"/>
    <w:rsid w:val="00104374"/>
    <w:rsid w:val="0010607B"/>
    <w:rsid w:val="00110161"/>
    <w:rsid w:val="001114BE"/>
    <w:rsid w:val="0011330E"/>
    <w:rsid w:val="001230DE"/>
    <w:rsid w:val="00130BE6"/>
    <w:rsid w:val="00137183"/>
    <w:rsid w:val="0013764A"/>
    <w:rsid w:val="00140F53"/>
    <w:rsid w:val="0014136F"/>
    <w:rsid w:val="00142658"/>
    <w:rsid w:val="00142844"/>
    <w:rsid w:val="00147077"/>
    <w:rsid w:val="0014721C"/>
    <w:rsid w:val="001505A6"/>
    <w:rsid w:val="001517B5"/>
    <w:rsid w:val="00154AC3"/>
    <w:rsid w:val="001610B0"/>
    <w:rsid w:val="00162AEB"/>
    <w:rsid w:val="00163994"/>
    <w:rsid w:val="00164D04"/>
    <w:rsid w:val="00164E07"/>
    <w:rsid w:val="00165E5F"/>
    <w:rsid w:val="00172CC6"/>
    <w:rsid w:val="00175222"/>
    <w:rsid w:val="00176C1F"/>
    <w:rsid w:val="0017708A"/>
    <w:rsid w:val="0017736E"/>
    <w:rsid w:val="001833AC"/>
    <w:rsid w:val="00187846"/>
    <w:rsid w:val="00192902"/>
    <w:rsid w:val="00192C7E"/>
    <w:rsid w:val="00195168"/>
    <w:rsid w:val="0019605E"/>
    <w:rsid w:val="001A0123"/>
    <w:rsid w:val="001A08C1"/>
    <w:rsid w:val="001A2F04"/>
    <w:rsid w:val="001A6BE0"/>
    <w:rsid w:val="001A6CCB"/>
    <w:rsid w:val="001B0DC2"/>
    <w:rsid w:val="001B2105"/>
    <w:rsid w:val="001C2155"/>
    <w:rsid w:val="001C2CBE"/>
    <w:rsid w:val="001C698A"/>
    <w:rsid w:val="001D2B46"/>
    <w:rsid w:val="001D3CC7"/>
    <w:rsid w:val="001D6DD4"/>
    <w:rsid w:val="001E1B95"/>
    <w:rsid w:val="001E2214"/>
    <w:rsid w:val="001E3C14"/>
    <w:rsid w:val="001E58A9"/>
    <w:rsid w:val="001E7BD3"/>
    <w:rsid w:val="001F5C16"/>
    <w:rsid w:val="00204056"/>
    <w:rsid w:val="00204076"/>
    <w:rsid w:val="00204B2F"/>
    <w:rsid w:val="00206647"/>
    <w:rsid w:val="00210FC6"/>
    <w:rsid w:val="002110B7"/>
    <w:rsid w:val="002123BF"/>
    <w:rsid w:val="002143BE"/>
    <w:rsid w:val="00215F4A"/>
    <w:rsid w:val="00216CD0"/>
    <w:rsid w:val="00217E43"/>
    <w:rsid w:val="00232BB1"/>
    <w:rsid w:val="002439FA"/>
    <w:rsid w:val="002506A0"/>
    <w:rsid w:val="00252059"/>
    <w:rsid w:val="0025608E"/>
    <w:rsid w:val="0025691A"/>
    <w:rsid w:val="00260569"/>
    <w:rsid w:val="00261410"/>
    <w:rsid w:val="00262B7C"/>
    <w:rsid w:val="00270D14"/>
    <w:rsid w:val="00270EB6"/>
    <w:rsid w:val="00271008"/>
    <w:rsid w:val="002728E5"/>
    <w:rsid w:val="002760E4"/>
    <w:rsid w:val="002770CE"/>
    <w:rsid w:val="00281EE6"/>
    <w:rsid w:val="002825DC"/>
    <w:rsid w:val="00286421"/>
    <w:rsid w:val="00286643"/>
    <w:rsid w:val="0029026E"/>
    <w:rsid w:val="002917A8"/>
    <w:rsid w:val="00295A1D"/>
    <w:rsid w:val="002A1E02"/>
    <w:rsid w:val="002A5E73"/>
    <w:rsid w:val="002A6D7D"/>
    <w:rsid w:val="002A7816"/>
    <w:rsid w:val="002B25EB"/>
    <w:rsid w:val="002B3618"/>
    <w:rsid w:val="002B6D9C"/>
    <w:rsid w:val="002B7C12"/>
    <w:rsid w:val="002C2E51"/>
    <w:rsid w:val="002C37B5"/>
    <w:rsid w:val="002C5FE2"/>
    <w:rsid w:val="002C6E67"/>
    <w:rsid w:val="002D1699"/>
    <w:rsid w:val="002D1B0F"/>
    <w:rsid w:val="002D2C44"/>
    <w:rsid w:val="002D317D"/>
    <w:rsid w:val="002D4DA0"/>
    <w:rsid w:val="002D6396"/>
    <w:rsid w:val="002D679A"/>
    <w:rsid w:val="002D6E44"/>
    <w:rsid w:val="002D7C17"/>
    <w:rsid w:val="002E14FC"/>
    <w:rsid w:val="002E2D0A"/>
    <w:rsid w:val="002F0484"/>
    <w:rsid w:val="002F2801"/>
    <w:rsid w:val="002F45D1"/>
    <w:rsid w:val="003019B5"/>
    <w:rsid w:val="003045EC"/>
    <w:rsid w:val="00306752"/>
    <w:rsid w:val="00312B44"/>
    <w:rsid w:val="00312D61"/>
    <w:rsid w:val="00314A2F"/>
    <w:rsid w:val="00315145"/>
    <w:rsid w:val="003219FC"/>
    <w:rsid w:val="003226B1"/>
    <w:rsid w:val="00323951"/>
    <w:rsid w:val="00323CEE"/>
    <w:rsid w:val="00325940"/>
    <w:rsid w:val="00326A96"/>
    <w:rsid w:val="0033211C"/>
    <w:rsid w:val="00335993"/>
    <w:rsid w:val="00340D3D"/>
    <w:rsid w:val="003427CB"/>
    <w:rsid w:val="00343CE4"/>
    <w:rsid w:val="00344E6E"/>
    <w:rsid w:val="00351471"/>
    <w:rsid w:val="0035209A"/>
    <w:rsid w:val="0035688A"/>
    <w:rsid w:val="00357E2B"/>
    <w:rsid w:val="00361110"/>
    <w:rsid w:val="00362291"/>
    <w:rsid w:val="00363964"/>
    <w:rsid w:val="0036554E"/>
    <w:rsid w:val="00365C70"/>
    <w:rsid w:val="00366B92"/>
    <w:rsid w:val="00366F0B"/>
    <w:rsid w:val="00367D13"/>
    <w:rsid w:val="0037468F"/>
    <w:rsid w:val="00376181"/>
    <w:rsid w:val="00383AAD"/>
    <w:rsid w:val="0038592E"/>
    <w:rsid w:val="00391D23"/>
    <w:rsid w:val="00395202"/>
    <w:rsid w:val="00397E0A"/>
    <w:rsid w:val="00397E45"/>
    <w:rsid w:val="003A34ED"/>
    <w:rsid w:val="003A4D81"/>
    <w:rsid w:val="003A6FD0"/>
    <w:rsid w:val="003A72CC"/>
    <w:rsid w:val="003B279C"/>
    <w:rsid w:val="003C1A2C"/>
    <w:rsid w:val="003C2583"/>
    <w:rsid w:val="003C5A62"/>
    <w:rsid w:val="003C6B8D"/>
    <w:rsid w:val="003D0FA6"/>
    <w:rsid w:val="003D14A9"/>
    <w:rsid w:val="003D4B8B"/>
    <w:rsid w:val="003D7514"/>
    <w:rsid w:val="003E1D82"/>
    <w:rsid w:val="003E2941"/>
    <w:rsid w:val="003E3B40"/>
    <w:rsid w:val="003E4498"/>
    <w:rsid w:val="003F35EB"/>
    <w:rsid w:val="003F4072"/>
    <w:rsid w:val="003F4959"/>
    <w:rsid w:val="003F789B"/>
    <w:rsid w:val="003F7C4F"/>
    <w:rsid w:val="00400550"/>
    <w:rsid w:val="00400567"/>
    <w:rsid w:val="00400F4F"/>
    <w:rsid w:val="00402A93"/>
    <w:rsid w:val="004114D0"/>
    <w:rsid w:val="00412066"/>
    <w:rsid w:val="004148D1"/>
    <w:rsid w:val="00416FEF"/>
    <w:rsid w:val="004179F1"/>
    <w:rsid w:val="00422423"/>
    <w:rsid w:val="0042280C"/>
    <w:rsid w:val="0042305D"/>
    <w:rsid w:val="00424BC1"/>
    <w:rsid w:val="00426375"/>
    <w:rsid w:val="004307EC"/>
    <w:rsid w:val="00432D86"/>
    <w:rsid w:val="004336D0"/>
    <w:rsid w:val="00436850"/>
    <w:rsid w:val="0044015B"/>
    <w:rsid w:val="004424EA"/>
    <w:rsid w:val="0044329B"/>
    <w:rsid w:val="00443749"/>
    <w:rsid w:val="00444095"/>
    <w:rsid w:val="00445DE8"/>
    <w:rsid w:val="00454B0F"/>
    <w:rsid w:val="00456143"/>
    <w:rsid w:val="00456D7A"/>
    <w:rsid w:val="00457C25"/>
    <w:rsid w:val="00470FFC"/>
    <w:rsid w:val="00471565"/>
    <w:rsid w:val="00472A1C"/>
    <w:rsid w:val="00474965"/>
    <w:rsid w:val="004800EC"/>
    <w:rsid w:val="004849E6"/>
    <w:rsid w:val="00485541"/>
    <w:rsid w:val="00492364"/>
    <w:rsid w:val="00493994"/>
    <w:rsid w:val="00497647"/>
    <w:rsid w:val="004A16FB"/>
    <w:rsid w:val="004A7D16"/>
    <w:rsid w:val="004B1883"/>
    <w:rsid w:val="004B1E53"/>
    <w:rsid w:val="004B320B"/>
    <w:rsid w:val="004B34E3"/>
    <w:rsid w:val="004B3768"/>
    <w:rsid w:val="004B39E4"/>
    <w:rsid w:val="004B5D2A"/>
    <w:rsid w:val="004B643B"/>
    <w:rsid w:val="004C2EA8"/>
    <w:rsid w:val="004D267A"/>
    <w:rsid w:val="004D59D6"/>
    <w:rsid w:val="004D5FB0"/>
    <w:rsid w:val="004E025E"/>
    <w:rsid w:val="004E206B"/>
    <w:rsid w:val="004E308F"/>
    <w:rsid w:val="004E37DC"/>
    <w:rsid w:val="004F11EF"/>
    <w:rsid w:val="004F185A"/>
    <w:rsid w:val="004F448D"/>
    <w:rsid w:val="004F5DE1"/>
    <w:rsid w:val="00503ABA"/>
    <w:rsid w:val="0050480B"/>
    <w:rsid w:val="0050489F"/>
    <w:rsid w:val="005068ED"/>
    <w:rsid w:val="0051117B"/>
    <w:rsid w:val="00511AF1"/>
    <w:rsid w:val="0051264C"/>
    <w:rsid w:val="005154B7"/>
    <w:rsid w:val="00516F97"/>
    <w:rsid w:val="00520C42"/>
    <w:rsid w:val="00522A3E"/>
    <w:rsid w:val="0052711A"/>
    <w:rsid w:val="005276FD"/>
    <w:rsid w:val="005277D0"/>
    <w:rsid w:val="0053043B"/>
    <w:rsid w:val="00536803"/>
    <w:rsid w:val="005379E0"/>
    <w:rsid w:val="005408C7"/>
    <w:rsid w:val="005440C3"/>
    <w:rsid w:val="00544A8A"/>
    <w:rsid w:val="00544D17"/>
    <w:rsid w:val="00545E7A"/>
    <w:rsid w:val="0054772E"/>
    <w:rsid w:val="0055096E"/>
    <w:rsid w:val="00550F31"/>
    <w:rsid w:val="00551401"/>
    <w:rsid w:val="0055277A"/>
    <w:rsid w:val="00554165"/>
    <w:rsid w:val="00554E47"/>
    <w:rsid w:val="00557D10"/>
    <w:rsid w:val="005605A1"/>
    <w:rsid w:val="00560B69"/>
    <w:rsid w:val="00560D3B"/>
    <w:rsid w:val="005625B2"/>
    <w:rsid w:val="00563C81"/>
    <w:rsid w:val="005645F7"/>
    <w:rsid w:val="00576169"/>
    <w:rsid w:val="00580E7A"/>
    <w:rsid w:val="00584FCC"/>
    <w:rsid w:val="005856B9"/>
    <w:rsid w:val="00585879"/>
    <w:rsid w:val="005865CC"/>
    <w:rsid w:val="00590600"/>
    <w:rsid w:val="00590D16"/>
    <w:rsid w:val="005923A7"/>
    <w:rsid w:val="00592B7C"/>
    <w:rsid w:val="00592FD0"/>
    <w:rsid w:val="00595BD6"/>
    <w:rsid w:val="005A2742"/>
    <w:rsid w:val="005A5256"/>
    <w:rsid w:val="005A54B2"/>
    <w:rsid w:val="005A6D3C"/>
    <w:rsid w:val="005B03AE"/>
    <w:rsid w:val="005B0413"/>
    <w:rsid w:val="005B12DE"/>
    <w:rsid w:val="005B1785"/>
    <w:rsid w:val="005B24DA"/>
    <w:rsid w:val="005B2979"/>
    <w:rsid w:val="005B3CB5"/>
    <w:rsid w:val="005B56C4"/>
    <w:rsid w:val="005C1412"/>
    <w:rsid w:val="005C19BE"/>
    <w:rsid w:val="005C3852"/>
    <w:rsid w:val="005C3DA8"/>
    <w:rsid w:val="005C71BD"/>
    <w:rsid w:val="005C7856"/>
    <w:rsid w:val="005D073C"/>
    <w:rsid w:val="005D080E"/>
    <w:rsid w:val="005D0848"/>
    <w:rsid w:val="005E06DC"/>
    <w:rsid w:val="005E1F76"/>
    <w:rsid w:val="005E2C9C"/>
    <w:rsid w:val="005E31C0"/>
    <w:rsid w:val="005E792C"/>
    <w:rsid w:val="005F1DB4"/>
    <w:rsid w:val="005F3B2F"/>
    <w:rsid w:val="005F3C8D"/>
    <w:rsid w:val="005F65CA"/>
    <w:rsid w:val="005F6B79"/>
    <w:rsid w:val="00601A4B"/>
    <w:rsid w:val="00602AD4"/>
    <w:rsid w:val="0060364D"/>
    <w:rsid w:val="00604770"/>
    <w:rsid w:val="006051AC"/>
    <w:rsid w:val="006066B8"/>
    <w:rsid w:val="0061044A"/>
    <w:rsid w:val="006125D2"/>
    <w:rsid w:val="006145C8"/>
    <w:rsid w:val="00614E3B"/>
    <w:rsid w:val="0061532A"/>
    <w:rsid w:val="006176A6"/>
    <w:rsid w:val="00624F0A"/>
    <w:rsid w:val="00627B09"/>
    <w:rsid w:val="00630842"/>
    <w:rsid w:val="00635560"/>
    <w:rsid w:val="0064044D"/>
    <w:rsid w:val="00643A7C"/>
    <w:rsid w:val="0064680F"/>
    <w:rsid w:val="00646C8E"/>
    <w:rsid w:val="0065270A"/>
    <w:rsid w:val="00653173"/>
    <w:rsid w:val="00660E53"/>
    <w:rsid w:val="006613F3"/>
    <w:rsid w:val="006627A6"/>
    <w:rsid w:val="00663B71"/>
    <w:rsid w:val="00675A49"/>
    <w:rsid w:val="0067644B"/>
    <w:rsid w:val="006773B8"/>
    <w:rsid w:val="006809A9"/>
    <w:rsid w:val="00684168"/>
    <w:rsid w:val="0068520F"/>
    <w:rsid w:val="006855F0"/>
    <w:rsid w:val="006867A0"/>
    <w:rsid w:val="006938BF"/>
    <w:rsid w:val="006B0503"/>
    <w:rsid w:val="006B31AD"/>
    <w:rsid w:val="006B56AC"/>
    <w:rsid w:val="006C09A4"/>
    <w:rsid w:val="006C5219"/>
    <w:rsid w:val="006C6D06"/>
    <w:rsid w:val="006C71B7"/>
    <w:rsid w:val="006D298D"/>
    <w:rsid w:val="006D3373"/>
    <w:rsid w:val="006D568D"/>
    <w:rsid w:val="006D64D5"/>
    <w:rsid w:val="006D6C90"/>
    <w:rsid w:val="006E1FC8"/>
    <w:rsid w:val="006E3090"/>
    <w:rsid w:val="006E3263"/>
    <w:rsid w:val="006F20C1"/>
    <w:rsid w:val="0070236D"/>
    <w:rsid w:val="007023B6"/>
    <w:rsid w:val="007046D8"/>
    <w:rsid w:val="007064FE"/>
    <w:rsid w:val="007073EF"/>
    <w:rsid w:val="0071265E"/>
    <w:rsid w:val="007179E3"/>
    <w:rsid w:val="00726754"/>
    <w:rsid w:val="0073186C"/>
    <w:rsid w:val="00731B6D"/>
    <w:rsid w:val="00731DF5"/>
    <w:rsid w:val="0073428E"/>
    <w:rsid w:val="007365B2"/>
    <w:rsid w:val="00737179"/>
    <w:rsid w:val="00741486"/>
    <w:rsid w:val="00741F79"/>
    <w:rsid w:val="00742643"/>
    <w:rsid w:val="00756C83"/>
    <w:rsid w:val="00756D04"/>
    <w:rsid w:val="00756DB4"/>
    <w:rsid w:val="0076002B"/>
    <w:rsid w:val="0076224A"/>
    <w:rsid w:val="00763A00"/>
    <w:rsid w:val="00763DD9"/>
    <w:rsid w:val="00763E03"/>
    <w:rsid w:val="0077218B"/>
    <w:rsid w:val="007723C3"/>
    <w:rsid w:val="00777E4E"/>
    <w:rsid w:val="0078353C"/>
    <w:rsid w:val="007860BE"/>
    <w:rsid w:val="00786797"/>
    <w:rsid w:val="007874E9"/>
    <w:rsid w:val="00787F40"/>
    <w:rsid w:val="00794E7B"/>
    <w:rsid w:val="00796D8C"/>
    <w:rsid w:val="007A1BC6"/>
    <w:rsid w:val="007A3A4D"/>
    <w:rsid w:val="007A4DB8"/>
    <w:rsid w:val="007A527E"/>
    <w:rsid w:val="007B16C3"/>
    <w:rsid w:val="007B4415"/>
    <w:rsid w:val="007B65BC"/>
    <w:rsid w:val="007B719B"/>
    <w:rsid w:val="007B732A"/>
    <w:rsid w:val="007C008A"/>
    <w:rsid w:val="007C28D6"/>
    <w:rsid w:val="007C4EFF"/>
    <w:rsid w:val="007C639F"/>
    <w:rsid w:val="007C6F5F"/>
    <w:rsid w:val="007D09DF"/>
    <w:rsid w:val="007D1D31"/>
    <w:rsid w:val="007D2472"/>
    <w:rsid w:val="007D53CE"/>
    <w:rsid w:val="007E12FD"/>
    <w:rsid w:val="007E4479"/>
    <w:rsid w:val="007E6283"/>
    <w:rsid w:val="007E7D7F"/>
    <w:rsid w:val="007F5F73"/>
    <w:rsid w:val="007F6AD9"/>
    <w:rsid w:val="007F6E90"/>
    <w:rsid w:val="00800E01"/>
    <w:rsid w:val="00801FB1"/>
    <w:rsid w:val="008035AD"/>
    <w:rsid w:val="0080389F"/>
    <w:rsid w:val="0080435C"/>
    <w:rsid w:val="0081208A"/>
    <w:rsid w:val="00814428"/>
    <w:rsid w:val="00814E73"/>
    <w:rsid w:val="00817E72"/>
    <w:rsid w:val="0082378F"/>
    <w:rsid w:val="0082494E"/>
    <w:rsid w:val="00826CB5"/>
    <w:rsid w:val="00835E55"/>
    <w:rsid w:val="00836E31"/>
    <w:rsid w:val="00837388"/>
    <w:rsid w:val="00842BB7"/>
    <w:rsid w:val="00846464"/>
    <w:rsid w:val="00846B2C"/>
    <w:rsid w:val="008473E8"/>
    <w:rsid w:val="0085150A"/>
    <w:rsid w:val="00853F6E"/>
    <w:rsid w:val="00853FD3"/>
    <w:rsid w:val="00854396"/>
    <w:rsid w:val="00855B00"/>
    <w:rsid w:val="008563C0"/>
    <w:rsid w:val="00860627"/>
    <w:rsid w:val="00862162"/>
    <w:rsid w:val="00864B57"/>
    <w:rsid w:val="00864C9C"/>
    <w:rsid w:val="008666C1"/>
    <w:rsid w:val="008744ED"/>
    <w:rsid w:val="008765C5"/>
    <w:rsid w:val="008826E9"/>
    <w:rsid w:val="00884D7A"/>
    <w:rsid w:val="0088563B"/>
    <w:rsid w:val="00890072"/>
    <w:rsid w:val="00891398"/>
    <w:rsid w:val="00894D8A"/>
    <w:rsid w:val="00895D92"/>
    <w:rsid w:val="00896B62"/>
    <w:rsid w:val="008A152B"/>
    <w:rsid w:val="008A2A58"/>
    <w:rsid w:val="008A3433"/>
    <w:rsid w:val="008A3848"/>
    <w:rsid w:val="008A6F13"/>
    <w:rsid w:val="008A7D7A"/>
    <w:rsid w:val="008B7311"/>
    <w:rsid w:val="008C03D1"/>
    <w:rsid w:val="008C2D67"/>
    <w:rsid w:val="008D4082"/>
    <w:rsid w:val="008D6547"/>
    <w:rsid w:val="008D682C"/>
    <w:rsid w:val="008E1730"/>
    <w:rsid w:val="008E18B2"/>
    <w:rsid w:val="008E2A30"/>
    <w:rsid w:val="008E4BB2"/>
    <w:rsid w:val="008E7300"/>
    <w:rsid w:val="008F132E"/>
    <w:rsid w:val="008F3252"/>
    <w:rsid w:val="008F349F"/>
    <w:rsid w:val="008F5EA2"/>
    <w:rsid w:val="008F5FBE"/>
    <w:rsid w:val="00900006"/>
    <w:rsid w:val="00900DC7"/>
    <w:rsid w:val="00902F5E"/>
    <w:rsid w:val="00904855"/>
    <w:rsid w:val="0090544D"/>
    <w:rsid w:val="00906320"/>
    <w:rsid w:val="00907C61"/>
    <w:rsid w:val="00911AE0"/>
    <w:rsid w:val="00916D0E"/>
    <w:rsid w:val="00917C63"/>
    <w:rsid w:val="00917E78"/>
    <w:rsid w:val="00927270"/>
    <w:rsid w:val="00933227"/>
    <w:rsid w:val="009333F6"/>
    <w:rsid w:val="009354D8"/>
    <w:rsid w:val="00936FFF"/>
    <w:rsid w:val="00940CCA"/>
    <w:rsid w:val="00941123"/>
    <w:rsid w:val="009449E4"/>
    <w:rsid w:val="00954FCE"/>
    <w:rsid w:val="0095517E"/>
    <w:rsid w:val="00960F58"/>
    <w:rsid w:val="009612CE"/>
    <w:rsid w:val="009629F0"/>
    <w:rsid w:val="009629FF"/>
    <w:rsid w:val="00962CE6"/>
    <w:rsid w:val="00964D4C"/>
    <w:rsid w:val="0097232E"/>
    <w:rsid w:val="0097254D"/>
    <w:rsid w:val="009738C9"/>
    <w:rsid w:val="00974A54"/>
    <w:rsid w:val="009756DA"/>
    <w:rsid w:val="0097586D"/>
    <w:rsid w:val="00975DFB"/>
    <w:rsid w:val="009777E9"/>
    <w:rsid w:val="00984D1A"/>
    <w:rsid w:val="00996BF8"/>
    <w:rsid w:val="009A22F5"/>
    <w:rsid w:val="009A263D"/>
    <w:rsid w:val="009A2667"/>
    <w:rsid w:val="009A30D8"/>
    <w:rsid w:val="009A3EAD"/>
    <w:rsid w:val="009A5B63"/>
    <w:rsid w:val="009B2726"/>
    <w:rsid w:val="009B6D86"/>
    <w:rsid w:val="009B7703"/>
    <w:rsid w:val="009C0C1E"/>
    <w:rsid w:val="009C11A9"/>
    <w:rsid w:val="009C26DC"/>
    <w:rsid w:val="009C56BA"/>
    <w:rsid w:val="009C5FAF"/>
    <w:rsid w:val="009D0873"/>
    <w:rsid w:val="009D17A8"/>
    <w:rsid w:val="009D20CD"/>
    <w:rsid w:val="009D4C5D"/>
    <w:rsid w:val="009D6D7A"/>
    <w:rsid w:val="009E0130"/>
    <w:rsid w:val="009E0D28"/>
    <w:rsid w:val="009E3BDC"/>
    <w:rsid w:val="009E6281"/>
    <w:rsid w:val="009E6980"/>
    <w:rsid w:val="009E7F79"/>
    <w:rsid w:val="009F0765"/>
    <w:rsid w:val="009F10CB"/>
    <w:rsid w:val="009F4E43"/>
    <w:rsid w:val="009F72DE"/>
    <w:rsid w:val="00A02E54"/>
    <w:rsid w:val="00A042BD"/>
    <w:rsid w:val="00A05139"/>
    <w:rsid w:val="00A05231"/>
    <w:rsid w:val="00A05368"/>
    <w:rsid w:val="00A07313"/>
    <w:rsid w:val="00A10935"/>
    <w:rsid w:val="00A11136"/>
    <w:rsid w:val="00A17848"/>
    <w:rsid w:val="00A20F4B"/>
    <w:rsid w:val="00A22DAD"/>
    <w:rsid w:val="00A24050"/>
    <w:rsid w:val="00A24854"/>
    <w:rsid w:val="00A26004"/>
    <w:rsid w:val="00A265DE"/>
    <w:rsid w:val="00A2702D"/>
    <w:rsid w:val="00A2738B"/>
    <w:rsid w:val="00A27620"/>
    <w:rsid w:val="00A27B5B"/>
    <w:rsid w:val="00A31A2B"/>
    <w:rsid w:val="00A40965"/>
    <w:rsid w:val="00A46566"/>
    <w:rsid w:val="00A46ED3"/>
    <w:rsid w:val="00A5195D"/>
    <w:rsid w:val="00A533C5"/>
    <w:rsid w:val="00A53E59"/>
    <w:rsid w:val="00A556C1"/>
    <w:rsid w:val="00A60365"/>
    <w:rsid w:val="00A633E0"/>
    <w:rsid w:val="00A63520"/>
    <w:rsid w:val="00A640CB"/>
    <w:rsid w:val="00A737D9"/>
    <w:rsid w:val="00A75AF1"/>
    <w:rsid w:val="00A77D50"/>
    <w:rsid w:val="00A822FE"/>
    <w:rsid w:val="00A840E6"/>
    <w:rsid w:val="00A8520C"/>
    <w:rsid w:val="00A859AE"/>
    <w:rsid w:val="00A86889"/>
    <w:rsid w:val="00A9017A"/>
    <w:rsid w:val="00A90F02"/>
    <w:rsid w:val="00A959CB"/>
    <w:rsid w:val="00A95CB4"/>
    <w:rsid w:val="00A95FFC"/>
    <w:rsid w:val="00AA0582"/>
    <w:rsid w:val="00AA3E24"/>
    <w:rsid w:val="00AA49FA"/>
    <w:rsid w:val="00AA66B6"/>
    <w:rsid w:val="00AB3702"/>
    <w:rsid w:val="00AB5D26"/>
    <w:rsid w:val="00AB6AED"/>
    <w:rsid w:val="00AC22B1"/>
    <w:rsid w:val="00AC4776"/>
    <w:rsid w:val="00AC4BED"/>
    <w:rsid w:val="00AC7D1D"/>
    <w:rsid w:val="00AD2D56"/>
    <w:rsid w:val="00AD3AD8"/>
    <w:rsid w:val="00AD3BA0"/>
    <w:rsid w:val="00AD56E5"/>
    <w:rsid w:val="00AD75F8"/>
    <w:rsid w:val="00AE05E2"/>
    <w:rsid w:val="00AF0B04"/>
    <w:rsid w:val="00AF35B1"/>
    <w:rsid w:val="00AF49B3"/>
    <w:rsid w:val="00AF792E"/>
    <w:rsid w:val="00B02DFC"/>
    <w:rsid w:val="00B0381A"/>
    <w:rsid w:val="00B04713"/>
    <w:rsid w:val="00B05DC5"/>
    <w:rsid w:val="00B0718A"/>
    <w:rsid w:val="00B135A8"/>
    <w:rsid w:val="00B14AB5"/>
    <w:rsid w:val="00B167A5"/>
    <w:rsid w:val="00B170FB"/>
    <w:rsid w:val="00B200E6"/>
    <w:rsid w:val="00B21D64"/>
    <w:rsid w:val="00B24899"/>
    <w:rsid w:val="00B2578A"/>
    <w:rsid w:val="00B27A0F"/>
    <w:rsid w:val="00B3284A"/>
    <w:rsid w:val="00B33041"/>
    <w:rsid w:val="00B35051"/>
    <w:rsid w:val="00B42F67"/>
    <w:rsid w:val="00B44E33"/>
    <w:rsid w:val="00B453A1"/>
    <w:rsid w:val="00B45B2F"/>
    <w:rsid w:val="00B47A81"/>
    <w:rsid w:val="00B51FA7"/>
    <w:rsid w:val="00B526E8"/>
    <w:rsid w:val="00B5503D"/>
    <w:rsid w:val="00B70266"/>
    <w:rsid w:val="00B76EDA"/>
    <w:rsid w:val="00B778B1"/>
    <w:rsid w:val="00B82DD7"/>
    <w:rsid w:val="00B82FA1"/>
    <w:rsid w:val="00B836EA"/>
    <w:rsid w:val="00B84417"/>
    <w:rsid w:val="00B84D09"/>
    <w:rsid w:val="00B87097"/>
    <w:rsid w:val="00B93F9B"/>
    <w:rsid w:val="00B967B0"/>
    <w:rsid w:val="00BA29CE"/>
    <w:rsid w:val="00BA603E"/>
    <w:rsid w:val="00BB0B71"/>
    <w:rsid w:val="00BB2D57"/>
    <w:rsid w:val="00BB3FBB"/>
    <w:rsid w:val="00BB78BA"/>
    <w:rsid w:val="00BC1251"/>
    <w:rsid w:val="00BC1A2D"/>
    <w:rsid w:val="00BC34C6"/>
    <w:rsid w:val="00BC3F2C"/>
    <w:rsid w:val="00BD06FD"/>
    <w:rsid w:val="00BD285F"/>
    <w:rsid w:val="00BD4851"/>
    <w:rsid w:val="00BE122E"/>
    <w:rsid w:val="00BE5C5B"/>
    <w:rsid w:val="00BE6557"/>
    <w:rsid w:val="00BE7C05"/>
    <w:rsid w:val="00BF1ADB"/>
    <w:rsid w:val="00BF2C45"/>
    <w:rsid w:val="00BF5F65"/>
    <w:rsid w:val="00C02AD9"/>
    <w:rsid w:val="00C0443D"/>
    <w:rsid w:val="00C06950"/>
    <w:rsid w:val="00C158BD"/>
    <w:rsid w:val="00C17A49"/>
    <w:rsid w:val="00C20316"/>
    <w:rsid w:val="00C20F04"/>
    <w:rsid w:val="00C22B82"/>
    <w:rsid w:val="00C22E4E"/>
    <w:rsid w:val="00C24CB2"/>
    <w:rsid w:val="00C34C1F"/>
    <w:rsid w:val="00C36A99"/>
    <w:rsid w:val="00C41D92"/>
    <w:rsid w:val="00C43C51"/>
    <w:rsid w:val="00C47C94"/>
    <w:rsid w:val="00C524C3"/>
    <w:rsid w:val="00C53197"/>
    <w:rsid w:val="00C56D0D"/>
    <w:rsid w:val="00C60EF9"/>
    <w:rsid w:val="00C6281B"/>
    <w:rsid w:val="00C65D82"/>
    <w:rsid w:val="00C662E4"/>
    <w:rsid w:val="00C707EF"/>
    <w:rsid w:val="00C70A17"/>
    <w:rsid w:val="00C7782B"/>
    <w:rsid w:val="00C8051B"/>
    <w:rsid w:val="00C83AA1"/>
    <w:rsid w:val="00C852A8"/>
    <w:rsid w:val="00C85A80"/>
    <w:rsid w:val="00C85E9A"/>
    <w:rsid w:val="00C8615F"/>
    <w:rsid w:val="00C915E7"/>
    <w:rsid w:val="00C9364F"/>
    <w:rsid w:val="00C94F11"/>
    <w:rsid w:val="00C971CC"/>
    <w:rsid w:val="00CA0DF6"/>
    <w:rsid w:val="00CA2009"/>
    <w:rsid w:val="00CA2CB5"/>
    <w:rsid w:val="00CA46B7"/>
    <w:rsid w:val="00CB1984"/>
    <w:rsid w:val="00CB2CB9"/>
    <w:rsid w:val="00CB34C4"/>
    <w:rsid w:val="00CB3EDD"/>
    <w:rsid w:val="00CB4AF3"/>
    <w:rsid w:val="00CB7AA8"/>
    <w:rsid w:val="00CC0B2D"/>
    <w:rsid w:val="00CC0F99"/>
    <w:rsid w:val="00CD0B99"/>
    <w:rsid w:val="00CD0E7A"/>
    <w:rsid w:val="00CD3EE3"/>
    <w:rsid w:val="00CE35F5"/>
    <w:rsid w:val="00CE69C4"/>
    <w:rsid w:val="00CE6F01"/>
    <w:rsid w:val="00CE7B44"/>
    <w:rsid w:val="00CF1F57"/>
    <w:rsid w:val="00D0022E"/>
    <w:rsid w:val="00D01053"/>
    <w:rsid w:val="00D01313"/>
    <w:rsid w:val="00D045AF"/>
    <w:rsid w:val="00D04A70"/>
    <w:rsid w:val="00D05E75"/>
    <w:rsid w:val="00D0684B"/>
    <w:rsid w:val="00D100AA"/>
    <w:rsid w:val="00D10B81"/>
    <w:rsid w:val="00D23991"/>
    <w:rsid w:val="00D24312"/>
    <w:rsid w:val="00D27A44"/>
    <w:rsid w:val="00D3143F"/>
    <w:rsid w:val="00D33F80"/>
    <w:rsid w:val="00D3685C"/>
    <w:rsid w:val="00D3786A"/>
    <w:rsid w:val="00D41483"/>
    <w:rsid w:val="00D505A4"/>
    <w:rsid w:val="00D50788"/>
    <w:rsid w:val="00D5240C"/>
    <w:rsid w:val="00D52897"/>
    <w:rsid w:val="00D61B8D"/>
    <w:rsid w:val="00D643FA"/>
    <w:rsid w:val="00D66BED"/>
    <w:rsid w:val="00D7409E"/>
    <w:rsid w:val="00D8502D"/>
    <w:rsid w:val="00D92A53"/>
    <w:rsid w:val="00D95C0C"/>
    <w:rsid w:val="00D97A85"/>
    <w:rsid w:val="00D97DE3"/>
    <w:rsid w:val="00DA257B"/>
    <w:rsid w:val="00DA274C"/>
    <w:rsid w:val="00DA32F0"/>
    <w:rsid w:val="00DA42A3"/>
    <w:rsid w:val="00DA6D5B"/>
    <w:rsid w:val="00DA717F"/>
    <w:rsid w:val="00DB1994"/>
    <w:rsid w:val="00DB3151"/>
    <w:rsid w:val="00DB711C"/>
    <w:rsid w:val="00DC0F96"/>
    <w:rsid w:val="00DD0A5E"/>
    <w:rsid w:val="00DD0C26"/>
    <w:rsid w:val="00DD3CE2"/>
    <w:rsid w:val="00DD497A"/>
    <w:rsid w:val="00DD5549"/>
    <w:rsid w:val="00DE434B"/>
    <w:rsid w:val="00DE53C2"/>
    <w:rsid w:val="00DE5D21"/>
    <w:rsid w:val="00DF06D2"/>
    <w:rsid w:val="00DF6493"/>
    <w:rsid w:val="00E036E2"/>
    <w:rsid w:val="00E03F0D"/>
    <w:rsid w:val="00E064DF"/>
    <w:rsid w:val="00E07A69"/>
    <w:rsid w:val="00E108B6"/>
    <w:rsid w:val="00E12441"/>
    <w:rsid w:val="00E13C1D"/>
    <w:rsid w:val="00E14B9F"/>
    <w:rsid w:val="00E152F4"/>
    <w:rsid w:val="00E17303"/>
    <w:rsid w:val="00E23B18"/>
    <w:rsid w:val="00E2628B"/>
    <w:rsid w:val="00E27D07"/>
    <w:rsid w:val="00E30127"/>
    <w:rsid w:val="00E312FA"/>
    <w:rsid w:val="00E31983"/>
    <w:rsid w:val="00E355AB"/>
    <w:rsid w:val="00E35D3E"/>
    <w:rsid w:val="00E513A3"/>
    <w:rsid w:val="00E517A1"/>
    <w:rsid w:val="00E54B60"/>
    <w:rsid w:val="00E55D02"/>
    <w:rsid w:val="00E61309"/>
    <w:rsid w:val="00E628BE"/>
    <w:rsid w:val="00E633D4"/>
    <w:rsid w:val="00E63A84"/>
    <w:rsid w:val="00E63EB2"/>
    <w:rsid w:val="00E668EF"/>
    <w:rsid w:val="00E67803"/>
    <w:rsid w:val="00E70CEE"/>
    <w:rsid w:val="00E72303"/>
    <w:rsid w:val="00E72600"/>
    <w:rsid w:val="00E74D57"/>
    <w:rsid w:val="00E77B21"/>
    <w:rsid w:val="00E8473E"/>
    <w:rsid w:val="00E85C38"/>
    <w:rsid w:val="00E86B35"/>
    <w:rsid w:val="00E9286A"/>
    <w:rsid w:val="00E93F70"/>
    <w:rsid w:val="00E971A4"/>
    <w:rsid w:val="00EA19AD"/>
    <w:rsid w:val="00EA567A"/>
    <w:rsid w:val="00EB5E16"/>
    <w:rsid w:val="00EB76C5"/>
    <w:rsid w:val="00EC0FAB"/>
    <w:rsid w:val="00EC12A9"/>
    <w:rsid w:val="00EC3077"/>
    <w:rsid w:val="00EC3BCF"/>
    <w:rsid w:val="00EC6171"/>
    <w:rsid w:val="00EC6956"/>
    <w:rsid w:val="00ED1B3A"/>
    <w:rsid w:val="00ED7CF0"/>
    <w:rsid w:val="00EE3BB8"/>
    <w:rsid w:val="00EE58AE"/>
    <w:rsid w:val="00EE6399"/>
    <w:rsid w:val="00EE6894"/>
    <w:rsid w:val="00EE6E42"/>
    <w:rsid w:val="00EF273A"/>
    <w:rsid w:val="00EF363A"/>
    <w:rsid w:val="00F00CC4"/>
    <w:rsid w:val="00F04135"/>
    <w:rsid w:val="00F065BF"/>
    <w:rsid w:val="00F11320"/>
    <w:rsid w:val="00F12028"/>
    <w:rsid w:val="00F156F3"/>
    <w:rsid w:val="00F1619E"/>
    <w:rsid w:val="00F24E27"/>
    <w:rsid w:val="00F26C47"/>
    <w:rsid w:val="00F32F6B"/>
    <w:rsid w:val="00F363EF"/>
    <w:rsid w:val="00F37523"/>
    <w:rsid w:val="00F40D19"/>
    <w:rsid w:val="00F44022"/>
    <w:rsid w:val="00F44B22"/>
    <w:rsid w:val="00F45051"/>
    <w:rsid w:val="00F533A1"/>
    <w:rsid w:val="00F54A49"/>
    <w:rsid w:val="00F55C00"/>
    <w:rsid w:val="00F56A28"/>
    <w:rsid w:val="00F57CAD"/>
    <w:rsid w:val="00F62BD5"/>
    <w:rsid w:val="00F630D7"/>
    <w:rsid w:val="00F63F76"/>
    <w:rsid w:val="00F7191A"/>
    <w:rsid w:val="00F71A61"/>
    <w:rsid w:val="00F71E85"/>
    <w:rsid w:val="00F720A9"/>
    <w:rsid w:val="00F74785"/>
    <w:rsid w:val="00F74E8B"/>
    <w:rsid w:val="00F76D7C"/>
    <w:rsid w:val="00F863E1"/>
    <w:rsid w:val="00F94DEB"/>
    <w:rsid w:val="00F94F65"/>
    <w:rsid w:val="00F95B1E"/>
    <w:rsid w:val="00FA64E2"/>
    <w:rsid w:val="00FB070A"/>
    <w:rsid w:val="00FB2F5B"/>
    <w:rsid w:val="00FB353A"/>
    <w:rsid w:val="00FB3C8E"/>
    <w:rsid w:val="00FB5C9F"/>
    <w:rsid w:val="00FB689B"/>
    <w:rsid w:val="00FB6981"/>
    <w:rsid w:val="00FB79DD"/>
    <w:rsid w:val="00FC0C57"/>
    <w:rsid w:val="00FC7779"/>
    <w:rsid w:val="00FD010C"/>
    <w:rsid w:val="00FD4D14"/>
    <w:rsid w:val="00FD7E90"/>
    <w:rsid w:val="00FE0D48"/>
    <w:rsid w:val="00FF0803"/>
    <w:rsid w:val="00FF1A8F"/>
    <w:rsid w:val="00FF3454"/>
    <w:rsid w:val="00FF3862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131A-8E91-421E-93DF-4515E227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info</cp:lastModifiedBy>
  <cp:revision>2</cp:revision>
  <dcterms:created xsi:type="dcterms:W3CDTF">2018-11-26T12:56:00Z</dcterms:created>
  <dcterms:modified xsi:type="dcterms:W3CDTF">2018-11-26T12:56:00Z</dcterms:modified>
</cp:coreProperties>
</file>